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4" w:rsidRPr="00320FC5" w:rsidRDefault="00E657E4" w:rsidP="006E463D">
      <w:pPr>
        <w:ind w:firstLine="709"/>
        <w:contextualSpacing/>
        <w:jc w:val="center"/>
        <w:rPr>
          <w:rStyle w:val="Zag11"/>
          <w:rFonts w:eastAsia="@Arial Unicode MS"/>
          <w:b/>
        </w:rPr>
      </w:pPr>
    </w:p>
    <w:p w:rsidR="00E657E4" w:rsidRPr="00320FC5" w:rsidRDefault="00E657E4" w:rsidP="006E463D">
      <w:pPr>
        <w:ind w:firstLine="709"/>
        <w:contextualSpacing/>
        <w:jc w:val="center"/>
        <w:rPr>
          <w:rStyle w:val="Zag11"/>
          <w:rFonts w:eastAsia="@Arial Unicode MS"/>
          <w:b/>
        </w:rPr>
      </w:pPr>
    </w:p>
    <w:p w:rsidR="00E62638" w:rsidRPr="00320FC5" w:rsidRDefault="00E657E4" w:rsidP="006E463D">
      <w:pPr>
        <w:contextualSpacing/>
        <w:jc w:val="center"/>
        <w:rPr>
          <w:rStyle w:val="Zag11"/>
          <w:rFonts w:eastAsia="@Arial Unicode MS"/>
          <w:b/>
        </w:rPr>
      </w:pPr>
      <w:r w:rsidRPr="00320FC5">
        <w:rPr>
          <w:rStyle w:val="Zag11"/>
          <w:rFonts w:eastAsia="@Arial Unicode MS"/>
          <w:b/>
        </w:rPr>
        <w:t xml:space="preserve">ДОГОВОР </w:t>
      </w:r>
      <w:r w:rsidR="00AD2726" w:rsidRPr="00320FC5">
        <w:rPr>
          <w:rStyle w:val="Zag11"/>
          <w:rFonts w:eastAsia="@Arial Unicode MS"/>
          <w:b/>
        </w:rPr>
        <w:t xml:space="preserve"> </w:t>
      </w:r>
    </w:p>
    <w:p w:rsidR="002B50B3" w:rsidRPr="00320FC5" w:rsidRDefault="00E62638" w:rsidP="006E463D">
      <w:pPr>
        <w:contextualSpacing/>
        <w:jc w:val="center"/>
        <w:rPr>
          <w:b/>
          <w:spacing w:val="-1"/>
        </w:rPr>
      </w:pPr>
      <w:r w:rsidRPr="00320FC5">
        <w:rPr>
          <w:b/>
        </w:rPr>
        <w:t>об</w:t>
      </w:r>
      <w:r w:rsidRPr="00320FC5">
        <w:rPr>
          <w:b/>
          <w:spacing w:val="-2"/>
        </w:rPr>
        <w:t xml:space="preserve"> освоении </w:t>
      </w:r>
      <w:proofErr w:type="gramStart"/>
      <w:r w:rsidRPr="00320FC5">
        <w:rPr>
          <w:b/>
          <w:spacing w:val="-2"/>
        </w:rPr>
        <w:t>обучающимся</w:t>
      </w:r>
      <w:proofErr w:type="gramEnd"/>
      <w:r w:rsidRPr="00320FC5">
        <w:rPr>
          <w:b/>
          <w:spacing w:val="-2"/>
        </w:rPr>
        <w:t xml:space="preserve"> программ общего образования </w:t>
      </w:r>
      <w:r w:rsidRPr="00320FC5">
        <w:rPr>
          <w:b/>
          <w:spacing w:val="-1"/>
        </w:rPr>
        <w:t xml:space="preserve">вне образовательной организации </w:t>
      </w:r>
    </w:p>
    <w:p w:rsidR="00E657E4" w:rsidRPr="00320FC5" w:rsidRDefault="00E62638" w:rsidP="006E463D">
      <w:pPr>
        <w:contextualSpacing/>
        <w:jc w:val="center"/>
        <w:rPr>
          <w:b/>
          <w:bCs/>
        </w:rPr>
      </w:pPr>
      <w:r w:rsidRPr="00320FC5">
        <w:rPr>
          <w:b/>
          <w:spacing w:val="-2"/>
        </w:rPr>
        <w:t>(в форме семейного образования)</w:t>
      </w:r>
    </w:p>
    <w:p w:rsidR="00AD2726" w:rsidRPr="00320FC5" w:rsidRDefault="00AD2726" w:rsidP="006E463D">
      <w:pPr>
        <w:keepNext/>
        <w:snapToGrid w:val="0"/>
        <w:ind w:firstLine="709"/>
        <w:contextualSpacing/>
        <w:jc w:val="both"/>
        <w:rPr>
          <w:bCs/>
        </w:rPr>
      </w:pPr>
    </w:p>
    <w:p w:rsidR="00E657E4" w:rsidRPr="00320FC5" w:rsidRDefault="00E657E4" w:rsidP="007F03AF">
      <w:pPr>
        <w:keepNext/>
        <w:snapToGrid w:val="0"/>
        <w:ind w:firstLine="709"/>
        <w:contextualSpacing/>
        <w:jc w:val="both"/>
        <w:rPr>
          <w:bCs/>
        </w:rPr>
      </w:pPr>
      <w:r w:rsidRPr="00320FC5">
        <w:rPr>
          <w:bCs/>
        </w:rPr>
        <w:t>г.</w:t>
      </w:r>
      <w:r w:rsidR="00EB4326" w:rsidRPr="00320FC5">
        <w:rPr>
          <w:bCs/>
        </w:rPr>
        <w:t xml:space="preserve"> Реж</w:t>
      </w:r>
      <w:r w:rsidRPr="00320FC5">
        <w:rPr>
          <w:bCs/>
        </w:rPr>
        <w:t xml:space="preserve">                                                    </w:t>
      </w:r>
      <w:r w:rsidR="00025D05" w:rsidRPr="00320FC5">
        <w:rPr>
          <w:bCs/>
        </w:rPr>
        <w:t xml:space="preserve">               </w:t>
      </w:r>
      <w:r w:rsidRPr="00320FC5">
        <w:rPr>
          <w:bCs/>
        </w:rPr>
        <w:t xml:space="preserve"> «</w:t>
      </w:r>
      <w:r w:rsidR="00CB7C20">
        <w:rPr>
          <w:bCs/>
        </w:rPr>
        <w:t xml:space="preserve">    </w:t>
      </w:r>
      <w:r w:rsidRPr="00320FC5">
        <w:rPr>
          <w:bCs/>
        </w:rPr>
        <w:t xml:space="preserve">» </w:t>
      </w:r>
      <w:r w:rsidR="00EB4326" w:rsidRPr="00320FC5">
        <w:rPr>
          <w:bCs/>
        </w:rPr>
        <w:t xml:space="preserve"> </w:t>
      </w:r>
      <w:r w:rsidR="00CB7C20">
        <w:rPr>
          <w:bCs/>
        </w:rPr>
        <w:t>___________</w:t>
      </w:r>
      <w:bookmarkStart w:id="0" w:name="_GoBack"/>
      <w:bookmarkEnd w:id="0"/>
      <w:r w:rsidRPr="00320FC5">
        <w:rPr>
          <w:bCs/>
        </w:rPr>
        <w:t>.</w:t>
      </w:r>
    </w:p>
    <w:p w:rsidR="00735A9A" w:rsidRPr="00320FC5" w:rsidRDefault="00E657E4" w:rsidP="00E62638">
      <w:pPr>
        <w:ind w:firstLine="709"/>
        <w:contextualSpacing/>
        <w:jc w:val="both"/>
      </w:pPr>
      <w:proofErr w:type="gramStart"/>
      <w:r w:rsidRPr="00320FC5">
        <w:rPr>
          <w:bCs/>
        </w:rPr>
        <w:t>Муниципальное бюджетное общеобразовательное  учреждение «Средняя общеобразовательная школа №</w:t>
      </w:r>
      <w:r w:rsidR="00320FC5">
        <w:rPr>
          <w:bCs/>
        </w:rPr>
        <w:t xml:space="preserve"> </w:t>
      </w:r>
      <w:r w:rsidR="00EB4326" w:rsidRPr="00320FC5">
        <w:rPr>
          <w:bCs/>
        </w:rPr>
        <w:t>5</w:t>
      </w:r>
      <w:r w:rsidRPr="00320FC5">
        <w:rPr>
          <w:bCs/>
        </w:rPr>
        <w:t>»</w:t>
      </w:r>
      <w:r w:rsidRPr="00320FC5">
        <w:t xml:space="preserve"> (в дальнейшем Школа</w:t>
      </w:r>
      <w:r w:rsidRPr="00320FC5">
        <w:rPr>
          <w:bCs/>
        </w:rPr>
        <w:t>) на основании  лицензии серия</w:t>
      </w:r>
      <w:r w:rsidR="00EB4326" w:rsidRPr="00320FC5">
        <w:rPr>
          <w:bCs/>
        </w:rPr>
        <w:t xml:space="preserve"> 66Л01 № 0003052</w:t>
      </w:r>
      <w:r w:rsidRPr="00320FC5">
        <w:rPr>
          <w:bCs/>
        </w:rPr>
        <w:t>, выданной 2</w:t>
      </w:r>
      <w:r w:rsidR="00EB4326" w:rsidRPr="00320FC5">
        <w:rPr>
          <w:bCs/>
        </w:rPr>
        <w:t>7</w:t>
      </w:r>
      <w:r w:rsidRPr="00320FC5">
        <w:rPr>
          <w:bCs/>
        </w:rPr>
        <w:t xml:space="preserve"> февраля 2012 года Министерством </w:t>
      </w:r>
      <w:r w:rsidR="00EB4326" w:rsidRPr="00320FC5">
        <w:rPr>
          <w:bCs/>
        </w:rPr>
        <w:t>общего и профессионального образования Свердловской области</w:t>
      </w:r>
      <w:r w:rsidRPr="00320FC5">
        <w:rPr>
          <w:bCs/>
        </w:rPr>
        <w:t xml:space="preserve"> бессрочно, </w:t>
      </w:r>
      <w:r w:rsidRPr="00320FC5">
        <w:t>и свидетельства о государственной аккредитации</w:t>
      </w:r>
      <w:r w:rsidRPr="00320FC5">
        <w:rPr>
          <w:b/>
        </w:rPr>
        <w:t xml:space="preserve"> </w:t>
      </w:r>
      <w:r w:rsidRPr="00320FC5">
        <w:t>№</w:t>
      </w:r>
      <w:r w:rsidR="00EB4326" w:rsidRPr="00320FC5">
        <w:t>8014</w:t>
      </w:r>
      <w:r w:rsidRPr="00320FC5">
        <w:t xml:space="preserve"> от 1</w:t>
      </w:r>
      <w:r w:rsidR="00EB4326" w:rsidRPr="00320FC5">
        <w:t>2</w:t>
      </w:r>
      <w:r w:rsidRPr="00320FC5">
        <w:t>.0</w:t>
      </w:r>
      <w:r w:rsidR="00EB4326" w:rsidRPr="00320FC5">
        <w:t>9</w:t>
      </w:r>
      <w:r w:rsidRPr="00320FC5">
        <w:t>.201</w:t>
      </w:r>
      <w:r w:rsidR="00EB4326" w:rsidRPr="00320FC5">
        <w:t>4</w:t>
      </w:r>
      <w:r w:rsidRPr="00320FC5">
        <w:t xml:space="preserve"> серия </w:t>
      </w:r>
      <w:r w:rsidR="00EB4326" w:rsidRPr="00320FC5">
        <w:t>66А01</w:t>
      </w:r>
      <w:r w:rsidRPr="00320FC5">
        <w:t xml:space="preserve"> №000</w:t>
      </w:r>
      <w:r w:rsidR="00EB4326" w:rsidRPr="00320FC5">
        <w:t>1387</w:t>
      </w:r>
      <w:r w:rsidRPr="00320FC5">
        <w:t xml:space="preserve">, выданного Министерством </w:t>
      </w:r>
      <w:r w:rsidR="00EB4326" w:rsidRPr="00320FC5">
        <w:t>общего и профессионального образования Свердловской области</w:t>
      </w:r>
      <w:r w:rsidRPr="00320FC5">
        <w:t xml:space="preserve"> на срок до </w:t>
      </w:r>
      <w:r w:rsidR="00EB4326" w:rsidRPr="00320FC5">
        <w:t>14</w:t>
      </w:r>
      <w:r w:rsidRPr="00320FC5">
        <w:t xml:space="preserve"> </w:t>
      </w:r>
      <w:r w:rsidR="00EB4326" w:rsidRPr="00320FC5">
        <w:t xml:space="preserve">марта </w:t>
      </w:r>
      <w:r w:rsidRPr="00320FC5">
        <w:t xml:space="preserve"> 202</w:t>
      </w:r>
      <w:r w:rsidR="00EB4326" w:rsidRPr="00320FC5">
        <w:t>3</w:t>
      </w:r>
      <w:r w:rsidRPr="00320FC5">
        <w:t xml:space="preserve"> года, в лице директора</w:t>
      </w:r>
      <w:r w:rsidR="00EB4326" w:rsidRPr="00320FC5">
        <w:t xml:space="preserve"> </w:t>
      </w:r>
      <w:proofErr w:type="spellStart"/>
      <w:r w:rsidR="00EB4326" w:rsidRPr="00320FC5">
        <w:t>Козициной</w:t>
      </w:r>
      <w:proofErr w:type="spellEnd"/>
      <w:proofErr w:type="gramEnd"/>
      <w:r w:rsidR="00EB4326" w:rsidRPr="00320FC5">
        <w:t xml:space="preserve"> О.Е.</w:t>
      </w:r>
      <w:r w:rsidRPr="00320FC5">
        <w:t xml:space="preserve">, действующего на основании Устава, с одной стороны, и с другой стороны </w:t>
      </w:r>
      <w:r w:rsidR="00735A9A" w:rsidRPr="00320FC5">
        <w:t>родитель</w:t>
      </w:r>
      <w:r w:rsidR="00941DFD" w:rsidRPr="00320FC5">
        <w:t xml:space="preserve"> (законный </w:t>
      </w:r>
      <w:proofErr w:type="spellStart"/>
      <w:r w:rsidR="00941DFD" w:rsidRPr="00320FC5">
        <w:t>предаставитель</w:t>
      </w:r>
      <w:proofErr w:type="spellEnd"/>
      <w:r w:rsidR="00941DFD" w:rsidRPr="00320FC5">
        <w:t>)</w:t>
      </w:r>
    </w:p>
    <w:p w:rsidR="002B50B3" w:rsidRPr="00320FC5" w:rsidRDefault="00735A9A" w:rsidP="002B50B3">
      <w:pPr>
        <w:spacing w:line="360" w:lineRule="auto"/>
        <w:contextualSpacing/>
        <w:jc w:val="both"/>
      </w:pPr>
      <w:r w:rsidRPr="00320FC5">
        <w:t>___________________________________________________</w:t>
      </w:r>
      <w:r w:rsidR="00320FC5">
        <w:t>_______________________________</w:t>
      </w:r>
    </w:p>
    <w:p w:rsidR="00735A9A" w:rsidRPr="007F03AF" w:rsidRDefault="00735A9A" w:rsidP="007F03AF">
      <w:pPr>
        <w:contextualSpacing/>
        <w:jc w:val="both"/>
      </w:pPr>
      <w:proofErr w:type="gramStart"/>
      <w:r w:rsidRPr="00320FC5">
        <w:t>__________________</w:t>
      </w:r>
      <w:r w:rsidR="006E463D" w:rsidRPr="00320FC5">
        <w:t>_______________________________________________________________</w:t>
      </w:r>
      <w:r w:rsidR="00320FC5">
        <w:t>___</w:t>
      </w:r>
      <w:r w:rsidRPr="007F03AF">
        <w:rPr>
          <w:sz w:val="16"/>
          <w:szCs w:val="16"/>
        </w:rPr>
        <w:t>(Ф.И.О., документ, удостоверяющий личность</w:t>
      </w:r>
      <w:proofErr w:type="gramEnd"/>
    </w:p>
    <w:p w:rsidR="00735A9A" w:rsidRPr="00320FC5" w:rsidRDefault="00735A9A" w:rsidP="003B73F7">
      <w:pPr>
        <w:spacing w:line="276" w:lineRule="auto"/>
        <w:contextualSpacing/>
      </w:pPr>
      <w:r w:rsidRPr="00320FC5">
        <w:t>___________________________________________________________________________</w:t>
      </w:r>
      <w:r w:rsidR="007F03AF">
        <w:t>_________</w:t>
      </w:r>
      <w:r w:rsidRPr="00320FC5">
        <w:t xml:space="preserve">, </w:t>
      </w:r>
    </w:p>
    <w:p w:rsidR="00735A9A" w:rsidRPr="00320FC5" w:rsidRDefault="00735A9A" w:rsidP="006E463D">
      <w:pPr>
        <w:contextualSpacing/>
        <w:jc w:val="both"/>
      </w:pPr>
      <w:r w:rsidRPr="00320FC5">
        <w:t xml:space="preserve">                                                                             (Ф.И.О.)                                                                                      </w:t>
      </w:r>
    </w:p>
    <w:p w:rsidR="00E657E4" w:rsidRPr="00320FC5" w:rsidRDefault="00735A9A" w:rsidP="006E463D">
      <w:pPr>
        <w:contextualSpacing/>
        <w:jc w:val="both"/>
        <w:rPr>
          <w:rStyle w:val="Zag11"/>
          <w:rFonts w:eastAsia="@Arial Unicode MS"/>
          <w:color w:val="000000"/>
        </w:rPr>
      </w:pPr>
      <w:r w:rsidRPr="00320FC5">
        <w:t>на основании документа, удостоверяющего личность, именуемый в дальнейшем «Представитель», с другой стороны, заключили настоящий договор о нижеследующем:</w:t>
      </w:r>
    </w:p>
    <w:p w:rsidR="00E657E4" w:rsidRPr="00320FC5" w:rsidRDefault="00E657E4" w:rsidP="006E463D">
      <w:pPr>
        <w:contextualSpacing/>
        <w:jc w:val="both"/>
      </w:pPr>
    </w:p>
    <w:p w:rsidR="00556D71" w:rsidRPr="00320FC5" w:rsidRDefault="00556D71" w:rsidP="00556D71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>Предмет договора</w:t>
      </w:r>
    </w:p>
    <w:p w:rsidR="00556D71" w:rsidRPr="00320FC5" w:rsidRDefault="00556D71" w:rsidP="00556D71">
      <w:pPr>
        <w:pStyle w:val="a6"/>
        <w:numPr>
          <w:ilvl w:val="0"/>
          <w:numId w:val="12"/>
        </w:numPr>
        <w:ind w:left="426"/>
        <w:jc w:val="both"/>
      </w:pPr>
      <w:r w:rsidRPr="00320FC5">
        <w:t xml:space="preserve">Предметом настоящего договора является организация освоения обучающимся основных общеобразовательных программ в форме семейного образования (вне образовательной организации) за    </w:t>
      </w:r>
      <w:r w:rsidR="00EB4326" w:rsidRPr="00320FC5">
        <w:t>9</w:t>
      </w:r>
      <w:r w:rsidRPr="00320FC5">
        <w:t xml:space="preserve">   класс в рамках государственного образовательного </w:t>
      </w:r>
      <w:proofErr w:type="gramStart"/>
      <w:r w:rsidRPr="00320FC5">
        <w:t>стандарта</w:t>
      </w:r>
      <w:proofErr w:type="gramEnd"/>
      <w:r w:rsidRPr="00320FC5">
        <w:t xml:space="preserve">  в сопровождении утвержденных и рекомендованных к изучению учебников. </w:t>
      </w:r>
    </w:p>
    <w:p w:rsidR="00556D71" w:rsidRPr="00320FC5" w:rsidRDefault="00556D71" w:rsidP="00556D71">
      <w:pPr>
        <w:ind w:left="360"/>
        <w:jc w:val="center"/>
      </w:pPr>
    </w:p>
    <w:p w:rsidR="00556D71" w:rsidRPr="00320FC5" w:rsidRDefault="00556D71" w:rsidP="00556D71">
      <w:pPr>
        <w:pStyle w:val="a6"/>
        <w:numPr>
          <w:ilvl w:val="0"/>
          <w:numId w:val="11"/>
        </w:numPr>
        <w:spacing w:after="100" w:afterAutospacing="1"/>
        <w:jc w:val="center"/>
        <w:rPr>
          <w:b/>
        </w:rPr>
      </w:pPr>
      <w:r w:rsidRPr="00320FC5">
        <w:rPr>
          <w:b/>
        </w:rPr>
        <w:t>Общие положения</w:t>
      </w:r>
    </w:p>
    <w:p w:rsidR="004D65A2" w:rsidRPr="00320FC5" w:rsidRDefault="004D65A2" w:rsidP="00556D71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1" w:after="100" w:afterAutospacing="1"/>
        <w:ind w:left="426" w:right="14"/>
        <w:jc w:val="both"/>
        <w:rPr>
          <w:rFonts w:eastAsiaTheme="minorEastAsia"/>
          <w:spacing w:val="-15"/>
        </w:rPr>
      </w:pPr>
      <w:r w:rsidRPr="00320FC5">
        <w:t>Обучение в форм</w:t>
      </w:r>
      <w:r w:rsidR="002B50B3" w:rsidRPr="00320FC5">
        <w:t>е</w:t>
      </w:r>
      <w:r w:rsidRPr="00320FC5">
        <w:t xml:space="preserve"> семейного образования осуществляется с правом последующего прохождения в соответствии с частью 3 статьи 34 Закона промежуточной и (или) государственной </w:t>
      </w:r>
      <w:r w:rsidRPr="00320FC5">
        <w:rPr>
          <w:spacing w:val="-1"/>
        </w:rPr>
        <w:t xml:space="preserve">итоговой аттестации в образовательной организации, реализующей </w:t>
      </w:r>
      <w:r w:rsidRPr="00320FC5">
        <w:t>общеобразовательные программы и имеющей государственную аккредитацию по основной общеобразовательной программе  (далее - базовая образовательная организация).</w:t>
      </w:r>
    </w:p>
    <w:p w:rsidR="004D65A2" w:rsidRPr="00320FC5" w:rsidRDefault="004D65A2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rPr>
          <w:spacing w:val="-1"/>
        </w:rPr>
        <w:t>Лица, получающие образование в форм</w:t>
      </w:r>
      <w:r w:rsidR="002B50B3" w:rsidRPr="00320FC5">
        <w:rPr>
          <w:spacing w:val="-1"/>
        </w:rPr>
        <w:t>е</w:t>
      </w:r>
      <w:r w:rsidRPr="00320FC5">
        <w:rPr>
          <w:spacing w:val="-1"/>
        </w:rPr>
        <w:t xml:space="preserve"> семейного образования</w:t>
      </w:r>
      <w:r w:rsidRPr="00320FC5">
        <w:rPr>
          <w:spacing w:val="-5"/>
        </w:rPr>
        <w:t xml:space="preserve">, принятые в </w:t>
      </w:r>
      <w:r w:rsidR="003B5542" w:rsidRPr="00320FC5">
        <w:rPr>
          <w:spacing w:val="-5"/>
        </w:rPr>
        <w:t>школу</w:t>
      </w:r>
      <w:r w:rsidRPr="00320FC5">
        <w:rPr>
          <w:spacing w:val="-5"/>
        </w:rPr>
        <w:t xml:space="preserve">, на аттестационный период для прохождения промежуточной и (или) итоговой </w:t>
      </w:r>
      <w:r w:rsidRPr="00320FC5">
        <w:t>аттестации, являются экстернами</w:t>
      </w:r>
      <w:r w:rsidR="003B5542" w:rsidRPr="00320FC5">
        <w:t>.</w:t>
      </w:r>
    </w:p>
    <w:p w:rsidR="004C6FEC" w:rsidRPr="00320FC5" w:rsidRDefault="004C6FEC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rPr>
          <w:spacing w:val="-2"/>
        </w:rPr>
        <w:t xml:space="preserve">Неудовлетворительные результаты промежуточной аттестации </w:t>
      </w:r>
      <w:r w:rsidRPr="00320FC5">
        <w:t xml:space="preserve">по одному или нескольким учебным предметам, курсам, дисциплинам (модулям) общеобразовательной программы или </w:t>
      </w:r>
      <w:proofErr w:type="spellStart"/>
      <w:r w:rsidRPr="00320FC5">
        <w:t>непрохождение</w:t>
      </w:r>
      <w:proofErr w:type="spellEnd"/>
      <w:r w:rsidRPr="00320FC5">
        <w:t xml:space="preserve"> экстерном промежуточной аттестации при отсутствии уважительных причин </w:t>
      </w:r>
      <w:r w:rsidRPr="00320FC5">
        <w:rPr>
          <w:spacing w:val="-1"/>
        </w:rPr>
        <w:t>на основании части 2 статьи 58 признаются академической задолженностью.</w:t>
      </w:r>
    </w:p>
    <w:p w:rsidR="003B5542" w:rsidRPr="00320FC5" w:rsidRDefault="003B5542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>Экстерны обязаны ликвидировать академическую задолженность в сроки, установленные учреждением, не позднее одного года с момента возникновения академической задолженности.</w:t>
      </w:r>
    </w:p>
    <w:p w:rsidR="00A2388B" w:rsidRPr="00320FC5" w:rsidRDefault="00A2388B" w:rsidP="00556D71">
      <w:pPr>
        <w:pStyle w:val="a6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320FC5">
        <w:t xml:space="preserve">Экстерны, имеющие академическую задолженность, вправе пройти промежуточную аттестацию по </w:t>
      </w:r>
      <w:proofErr w:type="gramStart"/>
      <w:r w:rsidRPr="00320FC5">
        <w:t>соответствующим</w:t>
      </w:r>
      <w:proofErr w:type="gramEnd"/>
      <w:r w:rsidRPr="00320FC5"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A2388B" w:rsidRPr="00320FC5" w:rsidRDefault="00A2388B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>Для прохождения промежуточной аттестации во второй раз школой создается комиссия.</w:t>
      </w:r>
    </w:p>
    <w:p w:rsidR="004C6FEC" w:rsidRPr="00320FC5" w:rsidRDefault="004C6FEC" w:rsidP="00556D71">
      <w:pPr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426" w:right="19"/>
        <w:contextualSpacing/>
        <w:jc w:val="both"/>
        <w:rPr>
          <w:spacing w:val="-13"/>
        </w:rPr>
      </w:pPr>
      <w:proofErr w:type="gramStart"/>
      <w:r w:rsidRPr="00320FC5">
        <w:rPr>
          <w:spacing w:val="-1"/>
        </w:rPr>
        <w:t>Обучающиеся по общеобразовательным программам в форм</w:t>
      </w:r>
      <w:r w:rsidR="00A2388B" w:rsidRPr="00320FC5">
        <w:rPr>
          <w:spacing w:val="-1"/>
        </w:rPr>
        <w:t>е</w:t>
      </w:r>
      <w:r w:rsidRPr="00320FC5">
        <w:rPr>
          <w:spacing w:val="-1"/>
        </w:rPr>
        <w:t xml:space="preserve"> </w:t>
      </w:r>
      <w:r w:rsidRPr="00320FC5">
        <w:t xml:space="preserve">семейного образования, не ликвидировавшие </w:t>
      </w:r>
      <w:r w:rsidRPr="00320FC5">
        <w:rPr>
          <w:spacing w:val="-1"/>
        </w:rPr>
        <w:t xml:space="preserve">в установленные сроки академическую задолженность, продолжают получать </w:t>
      </w:r>
      <w:r w:rsidRPr="00320FC5">
        <w:t xml:space="preserve">образование в образовательной организации из списка предложенных органом местного самоуправления муниципального образования Московской области, осуществляющего управление в сфере образования, в порядке, установленном действующим </w:t>
      </w:r>
      <w:r w:rsidRPr="00320FC5">
        <w:rPr>
          <w:spacing w:val="-1"/>
        </w:rPr>
        <w:t>законодательством Российской Федерации и Московской области.</w:t>
      </w:r>
      <w:proofErr w:type="gramEnd"/>
    </w:p>
    <w:p w:rsidR="00E657E4" w:rsidRPr="00320FC5" w:rsidRDefault="00E657E4" w:rsidP="00556D71">
      <w:pPr>
        <w:ind w:left="426"/>
        <w:contextualSpacing/>
        <w:jc w:val="center"/>
      </w:pP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 xml:space="preserve">Обязательства </w:t>
      </w:r>
      <w:r w:rsidR="00BB6F8C" w:rsidRPr="00320FC5">
        <w:rPr>
          <w:b/>
        </w:rPr>
        <w:t>Школы</w:t>
      </w:r>
    </w:p>
    <w:p w:rsidR="004D65A2" w:rsidRPr="00320FC5" w:rsidRDefault="00556D71" w:rsidP="00556D71">
      <w:pPr>
        <w:pStyle w:val="a6"/>
        <w:numPr>
          <w:ilvl w:val="0"/>
          <w:numId w:val="13"/>
        </w:numPr>
        <w:shd w:val="clear" w:color="auto" w:fill="FFFFFF"/>
        <w:tabs>
          <w:tab w:val="left" w:pos="1915"/>
        </w:tabs>
        <w:ind w:left="426"/>
        <w:jc w:val="both"/>
      </w:pPr>
      <w:r w:rsidRPr="00320FC5">
        <w:t>О</w:t>
      </w:r>
      <w:r w:rsidR="004D65A2" w:rsidRPr="00320FC5">
        <w:t>существляет приём заявления родителей (законных представителей) несовершеннолетнего обучающегося по форме семейного образования</w:t>
      </w:r>
      <w:r w:rsidR="004D65A2" w:rsidRPr="00320FC5">
        <w:rPr>
          <w:spacing w:val="-1"/>
        </w:rPr>
        <w:t xml:space="preserve"> о проведении промежуточной и (или) </w:t>
      </w:r>
      <w:r w:rsidR="004D65A2" w:rsidRPr="00320FC5">
        <w:t>итоговой аттестации (при выборе обучающимся образовательного учреждения для прохождения аттестации в установленном порядке).</w:t>
      </w:r>
    </w:p>
    <w:p w:rsidR="004D65A2" w:rsidRPr="00320FC5" w:rsidRDefault="004D65A2" w:rsidP="00556D71">
      <w:pPr>
        <w:pStyle w:val="a6"/>
        <w:numPr>
          <w:ilvl w:val="0"/>
          <w:numId w:val="13"/>
        </w:numPr>
        <w:shd w:val="clear" w:color="auto" w:fill="FFFFFF"/>
        <w:tabs>
          <w:tab w:val="left" w:pos="1421"/>
        </w:tabs>
        <w:ind w:left="426"/>
        <w:jc w:val="both"/>
      </w:pPr>
      <w:r w:rsidRPr="00320FC5">
        <w:rPr>
          <w:spacing w:val="-1"/>
        </w:rPr>
        <w:t>Школа:</w:t>
      </w:r>
    </w:p>
    <w:p w:rsidR="004D65A2" w:rsidRPr="00320FC5" w:rsidRDefault="004D65A2" w:rsidP="00556D71">
      <w:pPr>
        <w:pStyle w:val="a6"/>
        <w:numPr>
          <w:ilvl w:val="0"/>
          <w:numId w:val="5"/>
        </w:numPr>
        <w:shd w:val="clear" w:color="auto" w:fill="FFFFFF"/>
        <w:ind w:left="426" w:right="43"/>
        <w:jc w:val="both"/>
      </w:pPr>
      <w:r w:rsidRPr="00320FC5">
        <w:t>издаёт приказ на проведение промежуточной и (или) государственной итоговой аттестации обучающегося, получающего образование в форм</w:t>
      </w:r>
      <w:r w:rsidR="002B50B3" w:rsidRPr="00320FC5">
        <w:t>е</w:t>
      </w:r>
      <w:r w:rsidRPr="00320FC5">
        <w:t xml:space="preserve"> семейного образования;</w:t>
      </w:r>
    </w:p>
    <w:p w:rsidR="004C6FEC" w:rsidRPr="00320FC5" w:rsidRDefault="004C6FEC" w:rsidP="00556D71">
      <w:pPr>
        <w:pStyle w:val="a6"/>
        <w:numPr>
          <w:ilvl w:val="0"/>
          <w:numId w:val="5"/>
        </w:numPr>
        <w:shd w:val="clear" w:color="auto" w:fill="FFFFFF"/>
        <w:ind w:left="426" w:right="43"/>
        <w:jc w:val="both"/>
      </w:pPr>
      <w:r w:rsidRPr="00320FC5">
        <w:t>организует и проводит промежуточную аттестацию обучающихся, получающих образование в форм</w:t>
      </w:r>
      <w:r w:rsidR="002B50B3" w:rsidRPr="00320FC5">
        <w:t>е</w:t>
      </w:r>
      <w:r w:rsidRPr="00320FC5">
        <w:t xml:space="preserve"> семейного образования в соответствии с Положением о </w:t>
      </w:r>
      <w:r w:rsidR="00E62638" w:rsidRPr="00320FC5">
        <w:t>проведении промежуточной аттестации учащихся и осуществлении текущего контроля их успеваемости</w:t>
      </w:r>
      <w:r w:rsidRPr="00320FC5">
        <w:t>;</w:t>
      </w:r>
    </w:p>
    <w:p w:rsidR="004D65A2" w:rsidRPr="00320FC5" w:rsidRDefault="004D65A2" w:rsidP="00556D71">
      <w:pPr>
        <w:pStyle w:val="a6"/>
        <w:numPr>
          <w:ilvl w:val="0"/>
          <w:numId w:val="5"/>
        </w:numPr>
        <w:shd w:val="clear" w:color="auto" w:fill="FFFFFF"/>
        <w:ind w:left="426" w:right="29"/>
        <w:jc w:val="both"/>
      </w:pPr>
      <w:r w:rsidRPr="00320FC5">
        <w:t xml:space="preserve">обеспечивает включение в Региональную базу ЕГЭ и </w:t>
      </w:r>
      <w:r w:rsidR="002B50B3" w:rsidRPr="00320FC5">
        <w:t>ОГЭ</w:t>
      </w:r>
      <w:r w:rsidRPr="00320FC5">
        <w:t>-9 Московской области данных обучающихся, получающих образование в форм</w:t>
      </w:r>
      <w:r w:rsidR="002B50B3" w:rsidRPr="00320FC5">
        <w:t>е</w:t>
      </w:r>
      <w:r w:rsidRPr="00320FC5">
        <w:t xml:space="preserve"> семейного образования, и сдающих </w:t>
      </w:r>
      <w:r w:rsidRPr="00320FC5">
        <w:rPr>
          <w:spacing w:val="-1"/>
        </w:rPr>
        <w:t>государственную итоговую аттестацию, в установленные сроки;</w:t>
      </w:r>
    </w:p>
    <w:p w:rsidR="004D65A2" w:rsidRPr="00320FC5" w:rsidRDefault="004D65A2" w:rsidP="00556D71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426" w:right="24"/>
        <w:jc w:val="both"/>
        <w:rPr>
          <w:spacing w:val="-17"/>
        </w:rPr>
      </w:pPr>
      <w:r w:rsidRPr="00320FC5">
        <w:t xml:space="preserve">обеспечивает соблюдение академических прав экстернов на период сдачи ими промежуточной и (или) итоговой аттестации, предоставленными </w:t>
      </w:r>
      <w:proofErr w:type="gramStart"/>
      <w:r w:rsidRPr="00320FC5">
        <w:t>обучающимся</w:t>
      </w:r>
      <w:proofErr w:type="gramEnd"/>
      <w:r w:rsidRPr="00320FC5">
        <w:t xml:space="preserve"> в соответствии с частью 1 статьи 34 Закона, в том числе:</w:t>
      </w:r>
    </w:p>
    <w:p w:rsidR="004D65A2" w:rsidRPr="00320FC5" w:rsidRDefault="004D65A2" w:rsidP="00556D71">
      <w:pPr>
        <w:shd w:val="clear" w:color="auto" w:fill="FFFFFF"/>
        <w:spacing w:before="5"/>
        <w:ind w:left="426" w:right="34" w:firstLine="709"/>
        <w:contextualSpacing/>
        <w:jc w:val="both"/>
      </w:pPr>
      <w:r w:rsidRPr="00320FC5">
        <w:t>на бесплатное пользование учебной, научной базой, библиотечно-</w:t>
      </w:r>
      <w:r w:rsidRPr="00320FC5">
        <w:rPr>
          <w:spacing w:val="-1"/>
        </w:rPr>
        <w:t>информационными ресурсами базовой образовательной организации;</w:t>
      </w:r>
    </w:p>
    <w:p w:rsidR="004D65A2" w:rsidRPr="00320FC5" w:rsidRDefault="004D65A2" w:rsidP="00556D71">
      <w:pPr>
        <w:shd w:val="clear" w:color="auto" w:fill="FFFFFF"/>
        <w:ind w:left="426" w:right="19" w:firstLine="709"/>
        <w:contextualSpacing/>
        <w:jc w:val="both"/>
      </w:pPr>
      <w:r w:rsidRPr="00320FC5">
        <w:t>на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мероприятиях;</w:t>
      </w:r>
    </w:p>
    <w:p w:rsidR="004D65A2" w:rsidRPr="00320FC5" w:rsidRDefault="004D65A2" w:rsidP="00556D71">
      <w:pPr>
        <w:shd w:val="clear" w:color="auto" w:fill="FFFFFF"/>
        <w:ind w:left="426" w:right="29" w:firstLine="709"/>
        <w:contextualSpacing/>
        <w:jc w:val="both"/>
      </w:pPr>
      <w:r w:rsidRPr="00320FC5">
        <w:rPr>
          <w:spacing w:val="-1"/>
        </w:rPr>
        <w:t>на получение социально-педагогической и психологической помощи, бесплатной психолого-медико-педагогической коррекции;</w:t>
      </w:r>
    </w:p>
    <w:p w:rsidR="004D65A2" w:rsidRPr="00320FC5" w:rsidRDefault="004D65A2" w:rsidP="00556D71">
      <w:pPr>
        <w:shd w:val="clear" w:color="auto" w:fill="FFFFFF"/>
        <w:ind w:left="426" w:right="29" w:firstLine="709"/>
        <w:contextualSpacing/>
        <w:jc w:val="both"/>
      </w:pPr>
      <w:r w:rsidRPr="00320FC5">
        <w:t>на пользование в порядке, установленном локальными нормативными актами, лечебно-оздоровительной инфраструктурой, объектами культуры, спорта базовой образовательной организации;</w:t>
      </w:r>
    </w:p>
    <w:p w:rsidR="004D65A2" w:rsidRPr="00320FC5" w:rsidRDefault="004D65A2" w:rsidP="00556D71">
      <w:pPr>
        <w:shd w:val="clear" w:color="auto" w:fill="FFFFFF"/>
        <w:ind w:left="426" w:right="24" w:firstLine="709"/>
        <w:contextualSpacing/>
        <w:jc w:val="both"/>
      </w:pPr>
      <w:r w:rsidRPr="00320FC5">
        <w:t>на иные академические права, предусмотренные Законом, иными нормативными правовыми актами Российской Федерации и Московской области, локальными нормативными актами.</w:t>
      </w:r>
    </w:p>
    <w:p w:rsidR="00556D71" w:rsidRPr="00320FC5" w:rsidRDefault="007F1E0F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 xml:space="preserve">Осуществляет промежуточную аттестацию </w:t>
      </w:r>
      <w:proofErr w:type="gramStart"/>
      <w:r w:rsidRPr="00320FC5">
        <w:t>обучающегося</w:t>
      </w:r>
      <w:proofErr w:type="gramEnd"/>
      <w:r w:rsidRPr="00320FC5">
        <w:t xml:space="preserve"> </w:t>
      </w:r>
      <w:r w:rsidR="00EB4326" w:rsidRPr="00320FC5">
        <w:t xml:space="preserve"> по графику.</w:t>
      </w:r>
    </w:p>
    <w:p w:rsidR="007F1E0F" w:rsidRPr="00320FC5" w:rsidRDefault="007F1E0F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 xml:space="preserve">Организует комиссию для проведения промежуточной </w:t>
      </w:r>
      <w:proofErr w:type="gramStart"/>
      <w:r w:rsidRPr="00320FC5">
        <w:t>аттестации</w:t>
      </w:r>
      <w:proofErr w:type="gramEnd"/>
      <w:r w:rsidRPr="00320FC5">
        <w:t xml:space="preserve"> обучающегося в случае несогласия обучающегося или  Представителя  с выставленной отметкой.</w:t>
      </w:r>
    </w:p>
    <w:p w:rsidR="007F1E0F" w:rsidRPr="00320FC5" w:rsidRDefault="00B61D7B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 xml:space="preserve">Завершает  образовательные отношения </w:t>
      </w:r>
      <w:r w:rsidRPr="00320FC5">
        <w:rPr>
          <w:spacing w:val="-1"/>
        </w:rPr>
        <w:t xml:space="preserve">между экстерном и школой выпиской </w:t>
      </w:r>
      <w:proofErr w:type="gramStart"/>
      <w:r w:rsidRPr="00320FC5">
        <w:t xml:space="preserve">из протокола заседания Педагогического совета школы  с указанием результатов прохождения экстерном промежуточной аттестации для последующего занесения в личное дело </w:t>
      </w:r>
      <w:r w:rsidRPr="00320FC5">
        <w:rPr>
          <w:spacing w:val="-1"/>
        </w:rPr>
        <w:t>результатов промежуточной аттестации по итогам</w:t>
      </w:r>
      <w:proofErr w:type="gramEnd"/>
      <w:r w:rsidRPr="00320FC5">
        <w:rPr>
          <w:spacing w:val="-1"/>
        </w:rPr>
        <w:t xml:space="preserve"> освоения образовательной </w:t>
      </w:r>
      <w:r w:rsidRPr="00320FC5">
        <w:t>программы определённого уровня.</w:t>
      </w:r>
    </w:p>
    <w:p w:rsidR="007F1E0F" w:rsidRPr="00320FC5" w:rsidRDefault="007F1E0F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 xml:space="preserve">Осуществляет государственную (итоговую) аттестацию </w:t>
      </w:r>
      <w:proofErr w:type="gramStart"/>
      <w:r w:rsidRPr="00320FC5">
        <w:t>обучающегося</w:t>
      </w:r>
      <w:proofErr w:type="gramEnd"/>
      <w:r w:rsidRPr="00320FC5">
        <w:t xml:space="preserve"> в соответствии с Положением о государственной (итоговой) аттестации выпускников 9 и 11 (12) классов  общеобразовательных учреждений Российской Федерации.</w:t>
      </w:r>
    </w:p>
    <w:p w:rsidR="007F1E0F" w:rsidRPr="00320FC5" w:rsidRDefault="007F1E0F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 xml:space="preserve">Выдает </w:t>
      </w:r>
      <w:proofErr w:type="gramStart"/>
      <w:r w:rsidRPr="00320FC5">
        <w:t>обучающемуся</w:t>
      </w:r>
      <w:proofErr w:type="gramEnd"/>
      <w:r w:rsidRPr="00320FC5">
        <w:t xml:space="preserve"> документ государственного образца об уровне освоения основной общеобразовательной программы при условии выполнения им требований государственного образовательного стандарта.</w:t>
      </w:r>
    </w:p>
    <w:p w:rsidR="007F1E0F" w:rsidRPr="00320FC5" w:rsidRDefault="007F1E0F" w:rsidP="00556D71">
      <w:pPr>
        <w:pStyle w:val="a6"/>
        <w:numPr>
          <w:ilvl w:val="0"/>
          <w:numId w:val="13"/>
        </w:numPr>
        <w:ind w:left="426"/>
        <w:jc w:val="both"/>
      </w:pPr>
      <w:r w:rsidRPr="00320FC5">
        <w:t>Предоставляет с согласия Представителя возможность участия в промежуточной аттестации обучающегося педагогам, обеспечивающим образование в семье, при условии представления договора между Представителем и педагогом.</w:t>
      </w:r>
    </w:p>
    <w:p w:rsidR="00B61D7B" w:rsidRPr="00320FC5" w:rsidRDefault="00B61D7B" w:rsidP="00556D71">
      <w:pPr>
        <w:pStyle w:val="a6"/>
        <w:numPr>
          <w:ilvl w:val="0"/>
          <w:numId w:val="13"/>
        </w:numPr>
        <w:ind w:left="426"/>
        <w:jc w:val="both"/>
      </w:pPr>
      <w:proofErr w:type="gramStart"/>
      <w:r w:rsidRPr="00320FC5">
        <w:t>Предоставляет обучающемуся по заявлению  Представителя   или в случае расторжения настоящего договора возможность продолжения образования в форме очного обучения.</w:t>
      </w:r>
      <w:proofErr w:type="gramEnd"/>
    </w:p>
    <w:p w:rsidR="00935419" w:rsidRPr="00320FC5" w:rsidRDefault="00935419" w:rsidP="00556D71">
      <w:pPr>
        <w:ind w:left="426" w:hanging="360"/>
        <w:contextualSpacing/>
        <w:jc w:val="center"/>
      </w:pPr>
    </w:p>
    <w:p w:rsidR="007F1E0F" w:rsidRPr="00320FC5" w:rsidRDefault="007F1E0F" w:rsidP="00E62638">
      <w:pPr>
        <w:pStyle w:val="a6"/>
        <w:numPr>
          <w:ilvl w:val="0"/>
          <w:numId w:val="11"/>
        </w:numPr>
        <w:spacing w:after="100" w:afterAutospacing="1"/>
        <w:jc w:val="center"/>
        <w:rPr>
          <w:b/>
        </w:rPr>
      </w:pPr>
      <w:r w:rsidRPr="00320FC5">
        <w:rPr>
          <w:b/>
        </w:rPr>
        <w:t>Обязательства Представителя</w:t>
      </w:r>
    </w:p>
    <w:p w:rsidR="004C6FEC" w:rsidRPr="00320FC5" w:rsidRDefault="004C6FEC" w:rsidP="00E62638">
      <w:pPr>
        <w:widowControl w:val="0"/>
        <w:numPr>
          <w:ilvl w:val="0"/>
          <w:numId w:val="1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69" w:after="100" w:afterAutospacing="1"/>
        <w:ind w:left="426" w:right="10" w:hanging="360"/>
        <w:contextualSpacing/>
        <w:jc w:val="both"/>
        <w:rPr>
          <w:spacing w:val="-13"/>
        </w:rPr>
      </w:pPr>
      <w:r w:rsidRPr="00320FC5">
        <w:t>Родители (законные представители) обучающегося при выборе освоения общеобразовательных программ вне организаций, осуществляющих обра</w:t>
      </w:r>
      <w:r w:rsidR="002B50B3" w:rsidRPr="00320FC5">
        <w:t>зовательную деятельность в форме семейного образования</w:t>
      </w:r>
      <w:r w:rsidRPr="00320FC5">
        <w:t>, информируют об этом выборе</w:t>
      </w:r>
      <w:r w:rsidR="00EB4326" w:rsidRPr="00320FC5">
        <w:t xml:space="preserve"> Управление образования Администрации Режевского городского округа</w:t>
      </w:r>
      <w:r w:rsidRPr="00320FC5">
        <w:t>.</w:t>
      </w:r>
    </w:p>
    <w:p w:rsidR="007F1E0F" w:rsidRPr="00320FC5" w:rsidRDefault="007F1E0F" w:rsidP="00556D71">
      <w:pPr>
        <w:pStyle w:val="a6"/>
        <w:numPr>
          <w:ilvl w:val="0"/>
          <w:numId w:val="10"/>
        </w:numPr>
        <w:ind w:left="426" w:hanging="360"/>
        <w:jc w:val="both"/>
      </w:pPr>
      <w:r w:rsidRPr="00320FC5">
        <w:lastRenderedPageBreak/>
        <w:t xml:space="preserve">Обеспечивает освоение </w:t>
      </w:r>
      <w:proofErr w:type="gramStart"/>
      <w:r w:rsidRPr="00320FC5">
        <w:t>обучающемся</w:t>
      </w:r>
      <w:proofErr w:type="gramEnd"/>
      <w:r w:rsidRPr="00320FC5">
        <w:t xml:space="preserve"> основных общеобразовательных программ в сроки, определённые договором для прохождения промежуточной аттестации обучающегося.</w:t>
      </w:r>
    </w:p>
    <w:p w:rsidR="007F1E0F" w:rsidRPr="00320FC5" w:rsidRDefault="007F1E0F" w:rsidP="00556D71">
      <w:pPr>
        <w:pStyle w:val="a6"/>
        <w:numPr>
          <w:ilvl w:val="0"/>
          <w:numId w:val="10"/>
        </w:numPr>
        <w:ind w:left="426" w:hanging="360"/>
        <w:jc w:val="both"/>
      </w:pPr>
      <w:r w:rsidRPr="00320FC5">
        <w:t xml:space="preserve">Обеспечивает явку обучающегося в </w:t>
      </w:r>
      <w:r w:rsidR="00BB6F8C" w:rsidRPr="00320FC5">
        <w:t>Школ</w:t>
      </w:r>
      <w:r w:rsidR="00BB28F2" w:rsidRPr="00320FC5">
        <w:t>у</w:t>
      </w:r>
      <w:r w:rsidRPr="00320FC5">
        <w:t xml:space="preserve"> в установленные сроки для получения консультативной и методической помощи</w:t>
      </w:r>
      <w:r w:rsidR="00BB28F2" w:rsidRPr="00320FC5">
        <w:t>,</w:t>
      </w:r>
      <w:r w:rsidRPr="00320FC5">
        <w:t xml:space="preserve"> прохождения промежуточной и государственной (итоговой) аттестации.</w:t>
      </w:r>
    </w:p>
    <w:p w:rsidR="007F1E0F" w:rsidRPr="00320FC5" w:rsidRDefault="007F1E0F" w:rsidP="00556D71">
      <w:pPr>
        <w:pStyle w:val="a6"/>
        <w:numPr>
          <w:ilvl w:val="0"/>
          <w:numId w:val="10"/>
        </w:numPr>
        <w:ind w:left="426" w:hanging="360"/>
        <w:jc w:val="both"/>
      </w:pPr>
      <w:r w:rsidRPr="00320FC5">
        <w:t xml:space="preserve">Присутствует в учреждении вместе с </w:t>
      </w:r>
      <w:proofErr w:type="gramStart"/>
      <w:r w:rsidRPr="00320FC5">
        <w:t>обучающимся</w:t>
      </w:r>
      <w:proofErr w:type="gramEnd"/>
      <w:r w:rsidRPr="00320FC5">
        <w:t xml:space="preserve"> при оказании консультативной и методической помощи,</w:t>
      </w:r>
      <w:r w:rsidR="00BB28F2" w:rsidRPr="00320FC5">
        <w:t xml:space="preserve"> при </w:t>
      </w:r>
      <w:r w:rsidRPr="00320FC5">
        <w:t xml:space="preserve"> </w:t>
      </w:r>
      <w:r w:rsidR="00BB28F2" w:rsidRPr="00320FC5">
        <w:t>п</w:t>
      </w:r>
      <w:r w:rsidRPr="00320FC5">
        <w:t>роведении промежуточной аттестации обучающегося в случае наличия соответствующих медицинских показаний или по требованию психолога Учреждения.</w:t>
      </w:r>
    </w:p>
    <w:p w:rsidR="00BB28F2" w:rsidRPr="00320FC5" w:rsidRDefault="00BB28F2" w:rsidP="00556D71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426" w:right="24" w:hanging="360"/>
        <w:jc w:val="both"/>
        <w:rPr>
          <w:spacing w:val="-15"/>
        </w:rPr>
      </w:pPr>
      <w:r w:rsidRPr="00320FC5">
        <w:t>Родители (законные представители) несовершеннолетнего экстерна, обеспечивающие получение обучающимся общего образования в форм</w:t>
      </w:r>
      <w:r w:rsidR="002B50B3" w:rsidRPr="00320FC5">
        <w:t>е семейного образования</w:t>
      </w:r>
      <w:r w:rsidRPr="00320FC5">
        <w:t xml:space="preserve">, </w:t>
      </w:r>
      <w:r w:rsidR="004C6FEC" w:rsidRPr="00320FC5">
        <w:t xml:space="preserve">в случае образования академической задолженности, </w:t>
      </w:r>
      <w:r w:rsidRPr="00320FC5">
        <w:t xml:space="preserve">обязаны создать условия </w:t>
      </w:r>
      <w:proofErr w:type="gramStart"/>
      <w:r w:rsidRPr="00320FC5">
        <w:t>обучающемуся</w:t>
      </w:r>
      <w:proofErr w:type="gramEnd"/>
      <w:r w:rsidRPr="00320FC5">
        <w:t xml:space="preserve"> для ликвидации академической задолженности и обеспечить контроль за своевременностью её ликвидации.</w:t>
      </w:r>
    </w:p>
    <w:p w:rsidR="00BB28F2" w:rsidRPr="00320FC5" w:rsidRDefault="00BB28F2" w:rsidP="00556D71">
      <w:pPr>
        <w:ind w:left="426"/>
        <w:contextualSpacing/>
        <w:jc w:val="both"/>
      </w:pP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>Размер и порядок оплаты</w:t>
      </w:r>
    </w:p>
    <w:p w:rsidR="007F1E0F" w:rsidRPr="00320FC5" w:rsidRDefault="00025D05" w:rsidP="003D741A">
      <w:pPr>
        <w:pStyle w:val="a6"/>
        <w:numPr>
          <w:ilvl w:val="0"/>
          <w:numId w:val="10"/>
        </w:numPr>
        <w:jc w:val="both"/>
      </w:pPr>
      <w:r w:rsidRPr="00320FC5">
        <w:t>Р</w:t>
      </w:r>
      <w:r w:rsidR="007F1E0F" w:rsidRPr="00320FC5">
        <w:t xml:space="preserve">асходы, </w:t>
      </w:r>
      <w:r w:rsidRPr="00320FC5">
        <w:t xml:space="preserve">затраченные </w:t>
      </w:r>
      <w:r w:rsidR="007F1E0F" w:rsidRPr="00320FC5">
        <w:t xml:space="preserve"> Представителем </w:t>
      </w:r>
      <w:r w:rsidRPr="00320FC5">
        <w:t>на обучение ребенка</w:t>
      </w:r>
      <w:r w:rsidR="007F1E0F" w:rsidRPr="00320FC5">
        <w:t>, компенсации не подлежат.</w:t>
      </w:r>
    </w:p>
    <w:p w:rsidR="00935419" w:rsidRPr="00320FC5" w:rsidRDefault="00935419" w:rsidP="00556D71">
      <w:pPr>
        <w:ind w:left="426"/>
        <w:contextualSpacing/>
        <w:jc w:val="center"/>
      </w:pP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>Ответственность сторон</w:t>
      </w:r>
    </w:p>
    <w:p w:rsidR="007F1E0F" w:rsidRPr="00320FC5" w:rsidRDefault="00BB6F8C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>Школа</w:t>
      </w:r>
      <w:r w:rsidR="007F1E0F" w:rsidRPr="00320FC5">
        <w:t xml:space="preserve"> несет ответственность за соблюдение процедуры проведения промежуточной и государственной (итоговой) аттестации обучающегося.</w:t>
      </w:r>
    </w:p>
    <w:p w:rsidR="007F1E0F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 xml:space="preserve">Представитель несет ответственность за посещение </w:t>
      </w:r>
      <w:proofErr w:type="gramStart"/>
      <w:r w:rsidRPr="00320FC5">
        <w:t>обучающимся</w:t>
      </w:r>
      <w:proofErr w:type="gramEnd"/>
      <w:r w:rsidRPr="00320FC5">
        <w:t xml:space="preserve"> консультативных, промежуточной и государственной (итоговой) аттестации, освоение обучающимся основных образовательных программ в рамках государственного образовательного стандарта.</w:t>
      </w:r>
    </w:p>
    <w:p w:rsidR="00935419" w:rsidRPr="00320FC5" w:rsidRDefault="00935419" w:rsidP="00556D71">
      <w:pPr>
        <w:ind w:left="426"/>
        <w:contextualSpacing/>
        <w:jc w:val="center"/>
      </w:pP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>Срок действия договора, основания его прекращения</w:t>
      </w:r>
    </w:p>
    <w:p w:rsidR="003D741A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 xml:space="preserve">Настоящий договор вступает в силу с момента его подписания сторонами и действует   по </w:t>
      </w:r>
      <w:r w:rsidR="00935419" w:rsidRPr="00320FC5">
        <w:t>31.05.</w:t>
      </w:r>
      <w:r w:rsidRPr="00320FC5">
        <w:t>201</w:t>
      </w:r>
      <w:r w:rsidR="007B2DEF" w:rsidRPr="00320FC5">
        <w:t>5</w:t>
      </w:r>
      <w:r w:rsidR="00935419" w:rsidRPr="00320FC5">
        <w:t xml:space="preserve"> </w:t>
      </w:r>
      <w:r w:rsidRPr="00320FC5">
        <w:t xml:space="preserve">года. </w:t>
      </w:r>
    </w:p>
    <w:p w:rsidR="003D741A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>Договор может быть продлен, изменен, дополнен по соглашению сторон.</w:t>
      </w:r>
    </w:p>
    <w:p w:rsidR="007F1E0F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>Настоящий договор расторгается:</w:t>
      </w:r>
    </w:p>
    <w:p w:rsidR="007F1E0F" w:rsidRPr="00320FC5" w:rsidRDefault="007F1E0F" w:rsidP="003D741A">
      <w:pPr>
        <w:pStyle w:val="a6"/>
        <w:numPr>
          <w:ilvl w:val="0"/>
          <w:numId w:val="16"/>
        </w:numPr>
        <w:jc w:val="both"/>
      </w:pPr>
      <w:r w:rsidRPr="00320FC5">
        <w:t xml:space="preserve">при  реорганизации </w:t>
      </w:r>
      <w:r w:rsidR="006E463D" w:rsidRPr="00320FC5">
        <w:t>Школы</w:t>
      </w:r>
      <w:r w:rsidRPr="00320FC5">
        <w:t xml:space="preserve">  (в данном случае Представитель </w:t>
      </w:r>
      <w:proofErr w:type="gramStart"/>
      <w:r w:rsidRPr="00320FC5">
        <w:t>обучающегося</w:t>
      </w:r>
      <w:proofErr w:type="gramEnd"/>
      <w:r w:rsidRPr="00320FC5">
        <w:t xml:space="preserve">  заключает   новый договор в установленном порядке);</w:t>
      </w:r>
    </w:p>
    <w:p w:rsidR="003D741A" w:rsidRPr="00320FC5" w:rsidRDefault="007F1E0F" w:rsidP="003D741A">
      <w:pPr>
        <w:pStyle w:val="a6"/>
        <w:numPr>
          <w:ilvl w:val="0"/>
          <w:numId w:val="16"/>
        </w:numPr>
        <w:jc w:val="both"/>
      </w:pPr>
      <w:r w:rsidRPr="00320FC5">
        <w:t xml:space="preserve">при подтверждении результатами аттестации </w:t>
      </w:r>
      <w:proofErr w:type="spellStart"/>
      <w:r w:rsidRPr="00320FC5">
        <w:t>неусвоения</w:t>
      </w:r>
      <w:proofErr w:type="spellEnd"/>
      <w:r w:rsidRPr="00320FC5">
        <w:t xml:space="preserve"> </w:t>
      </w:r>
      <w:proofErr w:type="gramStart"/>
      <w:r w:rsidRPr="00320FC5">
        <w:t>обучающимся</w:t>
      </w:r>
      <w:proofErr w:type="gramEnd"/>
      <w:r w:rsidRPr="00320FC5">
        <w:t xml:space="preserve"> основных общеобразовательных программ.</w:t>
      </w:r>
    </w:p>
    <w:p w:rsidR="007F1E0F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>Настоящий договор расторгается в одностороннем порядке:</w:t>
      </w:r>
    </w:p>
    <w:p w:rsidR="007F1E0F" w:rsidRPr="00320FC5" w:rsidRDefault="00BB6F8C" w:rsidP="003D741A">
      <w:pPr>
        <w:pStyle w:val="a6"/>
        <w:numPr>
          <w:ilvl w:val="0"/>
          <w:numId w:val="18"/>
        </w:numPr>
        <w:jc w:val="both"/>
      </w:pPr>
      <w:r w:rsidRPr="00320FC5">
        <w:t>Школ</w:t>
      </w:r>
      <w:r w:rsidR="006E463D" w:rsidRPr="00320FC5">
        <w:t>ой</w:t>
      </w:r>
      <w:r w:rsidR="007F1E0F" w:rsidRPr="00320FC5">
        <w:t xml:space="preserve"> в случае неисполнения или ненадлежащего исполнения Представителем  обязательств по настоящему договору.</w:t>
      </w:r>
    </w:p>
    <w:p w:rsidR="007F1E0F" w:rsidRPr="00320FC5" w:rsidRDefault="007F1E0F" w:rsidP="003D741A">
      <w:pPr>
        <w:pStyle w:val="a6"/>
        <w:numPr>
          <w:ilvl w:val="0"/>
          <w:numId w:val="18"/>
        </w:numPr>
        <w:jc w:val="both"/>
      </w:pPr>
      <w:r w:rsidRPr="00320FC5">
        <w:t xml:space="preserve">Представителем, по его желанию, оформленному в виде заявления на имя руководителя </w:t>
      </w:r>
      <w:r w:rsidR="006E463D" w:rsidRPr="00320FC5">
        <w:t>Школы</w:t>
      </w:r>
      <w:r w:rsidRPr="00320FC5">
        <w:t>.</w:t>
      </w: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 xml:space="preserve">Заключительные положения </w:t>
      </w:r>
    </w:p>
    <w:p w:rsidR="007F1E0F" w:rsidRPr="00320FC5" w:rsidRDefault="007F1E0F" w:rsidP="003D741A">
      <w:pPr>
        <w:pStyle w:val="a6"/>
        <w:numPr>
          <w:ilvl w:val="0"/>
          <w:numId w:val="10"/>
        </w:numPr>
        <w:ind w:left="426" w:hanging="426"/>
        <w:jc w:val="both"/>
      </w:pPr>
      <w:r w:rsidRPr="00320FC5">
        <w:t xml:space="preserve">Настоящий договор составлен в </w:t>
      </w:r>
      <w:r w:rsidR="007B2DEF" w:rsidRPr="00320FC5">
        <w:t>2</w:t>
      </w:r>
      <w:r w:rsidRPr="00320FC5">
        <w:t xml:space="preserve">-х экземплярах, имеющих одинаковую юридическую силу, по одному для каждой стороны. Один экземпляр хранится в </w:t>
      </w:r>
      <w:r w:rsidR="00935419" w:rsidRPr="00320FC5">
        <w:t>Школе</w:t>
      </w:r>
      <w:r w:rsidRPr="00320FC5">
        <w:t xml:space="preserve">, другой – у Представителя. </w:t>
      </w:r>
    </w:p>
    <w:p w:rsidR="00935419" w:rsidRPr="00320FC5" w:rsidRDefault="00935419" w:rsidP="006E463D">
      <w:pPr>
        <w:contextualSpacing/>
        <w:jc w:val="center"/>
      </w:pPr>
    </w:p>
    <w:p w:rsidR="007F1E0F" w:rsidRPr="00320FC5" w:rsidRDefault="007F1E0F" w:rsidP="003B73F7">
      <w:pPr>
        <w:pStyle w:val="a6"/>
        <w:numPr>
          <w:ilvl w:val="0"/>
          <w:numId w:val="11"/>
        </w:numPr>
        <w:jc w:val="center"/>
        <w:rPr>
          <w:b/>
        </w:rPr>
      </w:pPr>
      <w:r w:rsidRPr="00320FC5">
        <w:rPr>
          <w:b/>
        </w:rPr>
        <w:t>Реквизиты и подписи сторон.</w:t>
      </w:r>
    </w:p>
    <w:p w:rsidR="003D741A" w:rsidRPr="00320FC5" w:rsidRDefault="003D741A" w:rsidP="003D741A">
      <w:pPr>
        <w:ind w:left="360"/>
        <w:jc w:val="center"/>
      </w:pP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F3568F" w:rsidRPr="00320FC5" w:rsidTr="003D741A">
        <w:trPr>
          <w:jc w:val="center"/>
        </w:trPr>
        <w:tc>
          <w:tcPr>
            <w:tcW w:w="4678" w:type="dxa"/>
          </w:tcPr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b/>
                <w:lang w:eastAsia="en-US"/>
              </w:rPr>
              <w:t>Школа: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3568F" w:rsidRPr="007F03AF" w:rsidRDefault="00EB4326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="00F3568F" w:rsidRPr="007F03AF">
              <w:rPr>
                <w:rFonts w:ascii="Times New Roman" w:eastAsia="Calibri" w:hAnsi="Times New Roman" w:cs="Times New Roman"/>
                <w:lang w:eastAsia="en-US"/>
              </w:rPr>
              <w:t>униципальное бюджетное общеобразовательное учреждение «Средняя общеобразовательная школа №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F3568F" w:rsidRPr="007F03AF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ИНН </w:t>
            </w:r>
            <w:r w:rsidR="00EB4326" w:rsidRPr="007F03AF">
              <w:rPr>
                <w:rFonts w:ascii="Times New Roman" w:eastAsia="Calibri" w:hAnsi="Times New Roman" w:cs="Times New Roman"/>
                <w:lang w:eastAsia="en-US"/>
              </w:rPr>
              <w:t>6628009084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Юридический адрес: </w:t>
            </w:r>
            <w:r w:rsidR="00EB4326" w:rsidRPr="007F03AF">
              <w:rPr>
                <w:rFonts w:ascii="Times New Roman" w:eastAsia="Calibri" w:hAnsi="Times New Roman" w:cs="Times New Roman"/>
                <w:lang w:eastAsia="en-US"/>
              </w:rPr>
              <w:t>Свердловская область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7F03AF">
              <w:rPr>
                <w:rFonts w:ascii="Times New Roman" w:eastAsia="Calibri" w:hAnsi="Times New Roman" w:cs="Times New Roman"/>
                <w:lang w:eastAsia="en-US"/>
              </w:rPr>
              <w:t>область</w:t>
            </w:r>
            <w:proofErr w:type="spellEnd"/>
            <w:proofErr w:type="gramEnd"/>
            <w:r w:rsidRPr="007F03AF">
              <w:rPr>
                <w:rFonts w:ascii="Times New Roman" w:eastAsia="Calibri" w:hAnsi="Times New Roman" w:cs="Times New Roman"/>
                <w:lang w:eastAsia="en-US"/>
              </w:rPr>
              <w:t>, г. </w:t>
            </w:r>
            <w:r w:rsidR="00EB4326" w:rsidRPr="007F03AF">
              <w:rPr>
                <w:rFonts w:ascii="Times New Roman" w:eastAsia="Calibri" w:hAnsi="Times New Roman" w:cs="Times New Roman"/>
                <w:lang w:eastAsia="en-US"/>
              </w:rPr>
              <w:t>Реж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, ул. </w:t>
            </w:r>
            <w:r w:rsidR="00EB4326" w:rsidRPr="007F03AF">
              <w:rPr>
                <w:rFonts w:ascii="Times New Roman" w:eastAsia="Calibri" w:hAnsi="Times New Roman" w:cs="Times New Roman"/>
                <w:lang w:eastAsia="en-US"/>
              </w:rPr>
              <w:t xml:space="preserve">Леина 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, д.</w:t>
            </w:r>
            <w:r w:rsidR="00EB4326" w:rsidRPr="007F03A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тел. </w:t>
            </w:r>
            <w:r w:rsidRPr="007F03AF">
              <w:rPr>
                <w:rFonts w:ascii="Times New Roman" w:hAnsi="Times New Roman" w:cs="Times New Roman"/>
                <w:bCs/>
              </w:rPr>
              <w:t>8 (</w:t>
            </w:r>
            <w:r w:rsidR="00EB4326" w:rsidRPr="007F03AF">
              <w:rPr>
                <w:rFonts w:ascii="Times New Roman" w:hAnsi="Times New Roman" w:cs="Times New Roman"/>
                <w:bCs/>
              </w:rPr>
              <w:t>34364</w:t>
            </w:r>
            <w:r w:rsidRPr="007F03AF">
              <w:rPr>
                <w:rFonts w:ascii="Times New Roman" w:hAnsi="Times New Roman" w:cs="Times New Roman"/>
                <w:bCs/>
              </w:rPr>
              <w:t xml:space="preserve">) </w:t>
            </w:r>
            <w:r w:rsidR="00EB4326" w:rsidRPr="007F03AF">
              <w:rPr>
                <w:rFonts w:ascii="Times New Roman" w:hAnsi="Times New Roman" w:cs="Times New Roman"/>
                <w:bCs/>
              </w:rPr>
              <w:t>2</w:t>
            </w:r>
            <w:r w:rsidRPr="007F03AF">
              <w:rPr>
                <w:rFonts w:ascii="Times New Roman" w:hAnsi="Times New Roman" w:cs="Times New Roman"/>
                <w:bCs/>
              </w:rPr>
              <w:t>-</w:t>
            </w:r>
            <w:r w:rsidR="00EB4326" w:rsidRPr="007F03AF">
              <w:rPr>
                <w:rFonts w:ascii="Times New Roman" w:hAnsi="Times New Roman" w:cs="Times New Roman"/>
                <w:bCs/>
              </w:rPr>
              <w:t>27</w:t>
            </w:r>
            <w:r w:rsidRPr="007F03AF">
              <w:rPr>
                <w:rFonts w:ascii="Times New Roman" w:hAnsi="Times New Roman" w:cs="Times New Roman"/>
                <w:bCs/>
              </w:rPr>
              <w:t>-</w:t>
            </w:r>
            <w:r w:rsidR="00EB4326" w:rsidRPr="007F03AF">
              <w:rPr>
                <w:rFonts w:ascii="Times New Roman" w:hAnsi="Times New Roman" w:cs="Times New Roman"/>
                <w:bCs/>
              </w:rPr>
              <w:t>76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директор МБОУ СОШ №</w:t>
            </w:r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>Козицина</w:t>
            </w:r>
            <w:proofErr w:type="spellEnd"/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 xml:space="preserve"> О.Е.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___________________ 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Pr="007F03AF">
              <w:rPr>
                <w:rFonts w:ascii="Times New Roman" w:eastAsia="Calibri" w:hAnsi="Times New Roman" w:cs="Times New Roman"/>
                <w:i/>
                <w:lang w:eastAsia="en-US"/>
              </w:rPr>
              <w:t>подпись директора)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М.П.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«____» ______________ 201</w:t>
            </w:r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F03AF">
              <w:rPr>
                <w:rFonts w:eastAsia="Calibri"/>
                <w:b/>
                <w:sz w:val="20"/>
                <w:szCs w:val="20"/>
              </w:rPr>
              <w:t>Родители: ___________________________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F03AF">
              <w:rPr>
                <w:rFonts w:eastAsia="Calibri"/>
                <w:b/>
                <w:sz w:val="20"/>
                <w:szCs w:val="20"/>
              </w:rPr>
              <w:t>_____________________________________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 w:rsidRPr="007F03AF">
              <w:rPr>
                <w:rFonts w:eastAsia="Calibri"/>
                <w:i/>
                <w:sz w:val="20"/>
                <w:szCs w:val="20"/>
              </w:rPr>
              <w:t>(фамилия, имя, отчество)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Паспорт _____№_____________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выдан_____________________________________________________________________________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«_____»____________20____г.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Дата рождения___________________________</w:t>
            </w:r>
          </w:p>
          <w:p w:rsidR="00F3568F" w:rsidRPr="007F03AF" w:rsidRDefault="00F3568F" w:rsidP="006E463D">
            <w:pPr>
              <w:contextualSpacing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Адрес __________________________________</w:t>
            </w:r>
          </w:p>
          <w:p w:rsidR="00F3568F" w:rsidRPr="007F03AF" w:rsidRDefault="00F3568F" w:rsidP="006E463D">
            <w:pPr>
              <w:contextualSpacing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________________________________________</w:t>
            </w:r>
          </w:p>
          <w:p w:rsidR="00F3568F" w:rsidRPr="007F03AF" w:rsidRDefault="00F3568F" w:rsidP="006E463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03AF">
              <w:rPr>
                <w:rFonts w:eastAsia="Calibri"/>
                <w:sz w:val="20"/>
                <w:szCs w:val="20"/>
              </w:rPr>
              <w:t>Телефон _______________________________</w:t>
            </w:r>
          </w:p>
          <w:p w:rsidR="00F3568F" w:rsidRPr="007F03AF" w:rsidRDefault="00F3568F" w:rsidP="007F03AF">
            <w:pPr>
              <w:pStyle w:val="ConsPlusNonformat"/>
              <w:widowControl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______________</w:t>
            </w:r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 xml:space="preserve">________________ 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7F03AF">
              <w:rPr>
                <w:rFonts w:ascii="Times New Roman" w:eastAsia="Calibri" w:hAnsi="Times New Roman" w:cs="Times New Roman"/>
                <w:i/>
                <w:lang w:eastAsia="en-US"/>
              </w:rPr>
              <w:t>подпись родителей)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F03AF">
              <w:rPr>
                <w:rFonts w:ascii="Times New Roman" w:eastAsia="Calibri" w:hAnsi="Times New Roman" w:cs="Times New Roman"/>
                <w:lang w:eastAsia="en-US"/>
              </w:rPr>
              <w:t>«____» ______________ 201</w:t>
            </w:r>
            <w:r w:rsidR="00320FC5" w:rsidRPr="007F03A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7F03AF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3568F" w:rsidRPr="007F03AF" w:rsidRDefault="00F3568F" w:rsidP="006E463D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3568F" w:rsidRPr="00320FC5" w:rsidRDefault="00F3568F" w:rsidP="006E463D">
      <w:pPr>
        <w:contextualSpacing/>
      </w:pPr>
    </w:p>
    <w:sectPr w:rsidR="00F3568F" w:rsidRPr="00320FC5" w:rsidSect="003D741A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9F" w:rsidRDefault="00A36A9F" w:rsidP="00556D71">
      <w:r>
        <w:separator/>
      </w:r>
    </w:p>
  </w:endnote>
  <w:endnote w:type="continuationSeparator" w:id="0">
    <w:p w:rsidR="00A36A9F" w:rsidRDefault="00A36A9F" w:rsidP="005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9F" w:rsidRDefault="00A36A9F" w:rsidP="00556D71">
      <w:r>
        <w:separator/>
      </w:r>
    </w:p>
  </w:footnote>
  <w:footnote w:type="continuationSeparator" w:id="0">
    <w:p w:rsidR="00A36A9F" w:rsidRDefault="00A36A9F" w:rsidP="0055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57E"/>
    <w:multiLevelType w:val="singleLevel"/>
    <w:tmpl w:val="4A7039AC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17764F95"/>
    <w:multiLevelType w:val="hybridMultilevel"/>
    <w:tmpl w:val="9370B3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1D76AF"/>
    <w:multiLevelType w:val="hybridMultilevel"/>
    <w:tmpl w:val="BCD026CA"/>
    <w:lvl w:ilvl="0" w:tplc="2DEAD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10F"/>
    <w:multiLevelType w:val="hybridMultilevel"/>
    <w:tmpl w:val="47CEFE24"/>
    <w:lvl w:ilvl="0" w:tplc="A9385C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92101C"/>
    <w:multiLevelType w:val="hybridMultilevel"/>
    <w:tmpl w:val="148A3350"/>
    <w:lvl w:ilvl="0" w:tplc="A9385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98762A"/>
    <w:multiLevelType w:val="hybridMultilevel"/>
    <w:tmpl w:val="EECA3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B1B0A"/>
    <w:multiLevelType w:val="hybridMultilevel"/>
    <w:tmpl w:val="22DA4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44B1E"/>
    <w:multiLevelType w:val="hybridMultilevel"/>
    <w:tmpl w:val="0C4E909C"/>
    <w:lvl w:ilvl="0" w:tplc="A9385C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9E1B77"/>
    <w:multiLevelType w:val="hybridMultilevel"/>
    <w:tmpl w:val="A65E0E98"/>
    <w:lvl w:ilvl="0" w:tplc="CCDA45F6">
      <w:start w:val="19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E82190"/>
    <w:multiLevelType w:val="hybridMultilevel"/>
    <w:tmpl w:val="9294B532"/>
    <w:lvl w:ilvl="0" w:tplc="83084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2FBC"/>
    <w:multiLevelType w:val="hybridMultilevel"/>
    <w:tmpl w:val="E58E0D24"/>
    <w:lvl w:ilvl="0" w:tplc="6DACF1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00DBA"/>
    <w:multiLevelType w:val="hybridMultilevel"/>
    <w:tmpl w:val="713EFB2A"/>
    <w:lvl w:ilvl="0" w:tplc="4DECEAAE">
      <w:start w:val="19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19862B4"/>
    <w:multiLevelType w:val="hybridMultilevel"/>
    <w:tmpl w:val="9E04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76D96"/>
    <w:multiLevelType w:val="hybridMultilevel"/>
    <w:tmpl w:val="A992EB28"/>
    <w:lvl w:ilvl="0" w:tplc="F3465E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645D7"/>
    <w:multiLevelType w:val="singleLevel"/>
    <w:tmpl w:val="28886E1E"/>
    <w:lvl w:ilvl="0">
      <w:start w:val="1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78511165"/>
    <w:multiLevelType w:val="hybridMultilevel"/>
    <w:tmpl w:val="110E9BB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3634A"/>
    <w:multiLevelType w:val="singleLevel"/>
    <w:tmpl w:val="1B8C2AC6"/>
    <w:lvl w:ilvl="0">
      <w:start w:val="19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7">
    <w:nsid w:val="7FAC4DCC"/>
    <w:multiLevelType w:val="hybridMultilevel"/>
    <w:tmpl w:val="AD0AD368"/>
    <w:lvl w:ilvl="0" w:tplc="D10A07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7"/>
  </w:num>
  <w:num w:numId="9">
    <w:abstractNumId w:val="6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11"/>
  </w:num>
  <w:num w:numId="15">
    <w:abstractNumId w:val="1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E0F"/>
    <w:rsid w:val="00005CE4"/>
    <w:rsid w:val="00025D05"/>
    <w:rsid w:val="001A2B55"/>
    <w:rsid w:val="001B1116"/>
    <w:rsid w:val="001B43CC"/>
    <w:rsid w:val="00294BF6"/>
    <w:rsid w:val="002B50B3"/>
    <w:rsid w:val="00320FC5"/>
    <w:rsid w:val="00333B3D"/>
    <w:rsid w:val="003B5542"/>
    <w:rsid w:val="003B73F7"/>
    <w:rsid w:val="003D741A"/>
    <w:rsid w:val="0042343F"/>
    <w:rsid w:val="00477BEA"/>
    <w:rsid w:val="00483E3E"/>
    <w:rsid w:val="00484B11"/>
    <w:rsid w:val="004C6FEC"/>
    <w:rsid w:val="004D65A2"/>
    <w:rsid w:val="00556D71"/>
    <w:rsid w:val="0055761B"/>
    <w:rsid w:val="006E463D"/>
    <w:rsid w:val="00735A9A"/>
    <w:rsid w:val="00786E46"/>
    <w:rsid w:val="007B2DEF"/>
    <w:rsid w:val="007D1FF1"/>
    <w:rsid w:val="007F03AF"/>
    <w:rsid w:val="007F1E0F"/>
    <w:rsid w:val="0080502D"/>
    <w:rsid w:val="00874336"/>
    <w:rsid w:val="008B2313"/>
    <w:rsid w:val="00924A4A"/>
    <w:rsid w:val="00935419"/>
    <w:rsid w:val="00937829"/>
    <w:rsid w:val="00941DFD"/>
    <w:rsid w:val="009A642D"/>
    <w:rsid w:val="00A2388B"/>
    <w:rsid w:val="00A36A9F"/>
    <w:rsid w:val="00A5624A"/>
    <w:rsid w:val="00A7073B"/>
    <w:rsid w:val="00A717F5"/>
    <w:rsid w:val="00AD2726"/>
    <w:rsid w:val="00AD7745"/>
    <w:rsid w:val="00B574D1"/>
    <w:rsid w:val="00B61D7B"/>
    <w:rsid w:val="00BA1539"/>
    <w:rsid w:val="00BB28F2"/>
    <w:rsid w:val="00BB6F8C"/>
    <w:rsid w:val="00BC0FC6"/>
    <w:rsid w:val="00BC4761"/>
    <w:rsid w:val="00C64883"/>
    <w:rsid w:val="00CB7C20"/>
    <w:rsid w:val="00CC15AA"/>
    <w:rsid w:val="00CC2EBF"/>
    <w:rsid w:val="00CC598C"/>
    <w:rsid w:val="00D244C2"/>
    <w:rsid w:val="00D70950"/>
    <w:rsid w:val="00D97257"/>
    <w:rsid w:val="00E07829"/>
    <w:rsid w:val="00E1578D"/>
    <w:rsid w:val="00E62638"/>
    <w:rsid w:val="00E657E4"/>
    <w:rsid w:val="00EB4326"/>
    <w:rsid w:val="00EE3FCD"/>
    <w:rsid w:val="00F3568F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657E4"/>
  </w:style>
  <w:style w:type="paragraph" w:customStyle="1" w:styleId="ConsPlusNonformat">
    <w:name w:val="ConsPlusNonformat"/>
    <w:rsid w:val="00935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D65A2"/>
    <w:pPr>
      <w:spacing w:before="150" w:after="150"/>
    </w:pPr>
  </w:style>
  <w:style w:type="paragraph" w:styleId="a6">
    <w:name w:val="List Paragraph"/>
    <w:basedOn w:val="a"/>
    <w:uiPriority w:val="34"/>
    <w:qFormat/>
    <w:rsid w:val="00B61D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56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6D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6263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№5</cp:lastModifiedBy>
  <cp:revision>5</cp:revision>
  <cp:lastPrinted>2016-01-11T08:30:00Z</cp:lastPrinted>
  <dcterms:created xsi:type="dcterms:W3CDTF">2014-12-03T06:46:00Z</dcterms:created>
  <dcterms:modified xsi:type="dcterms:W3CDTF">2016-02-18T10:21:00Z</dcterms:modified>
</cp:coreProperties>
</file>