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1B" w:rsidRDefault="002E251B" w:rsidP="002E251B">
      <w:pPr>
        <w:pStyle w:val="3"/>
      </w:pPr>
    </w:p>
    <w:p w:rsidR="002E251B" w:rsidRDefault="002E251B" w:rsidP="002E251B">
      <w:pPr>
        <w:pStyle w:val="2"/>
      </w:pPr>
      <w:r>
        <w:t xml:space="preserve">Профилактика </w:t>
      </w:r>
      <w:proofErr w:type="spellStart"/>
      <w:r>
        <w:t>коронавируса</w:t>
      </w:r>
      <w:proofErr w:type="spellEnd"/>
      <w:r>
        <w:t xml:space="preserve">, гриппа и других острых респираторных вирусных инфекций в общеобразовательных организациях </w:t>
      </w:r>
    </w:p>
    <w:p w:rsidR="002E251B" w:rsidRPr="002E251B" w:rsidRDefault="002E251B" w:rsidP="002E25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E251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Оглавление:</w:t>
      </w:r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1. </w:t>
        </w:r>
        <w:proofErr w:type="spellStart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Коронавирусная</w:t>
        </w:r>
        <w:proofErr w:type="spellEnd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инфекция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1.2. Особенности проявлений и лечения у детей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1.2. Профилактика </w:t>
        </w:r>
        <w:proofErr w:type="spellStart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коронавирусной</w:t>
        </w:r>
        <w:proofErr w:type="spellEnd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инфекции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8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2. Организация работы в образовательных организациях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9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2.1. Вопросы организации профилактических и дезинфекционных мероприятий по предупреждению распространения новой </w:t>
        </w:r>
        <w:proofErr w:type="spellStart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коронавирусной</w:t>
        </w:r>
        <w:proofErr w:type="spellEnd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инфекции в пищеблоках образовательных организаций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0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2.3. Медицинская помощь в образовательной организации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1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2.4. Проведение профилактических мероприятий, направленных на охрану и укрепление здоровья обучающихся</w:t>
        </w:r>
      </w:hyperlink>
      <w:r w:rsidRPr="002E2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2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2.5. Профилактика новой </w:t>
        </w:r>
        <w:proofErr w:type="spellStart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коронавирусной</w:t>
        </w:r>
        <w:proofErr w:type="spellEnd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инфекции среди работников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2.6. Об обязательности исполнения предписаний должностных лиц, осуществляющих федеральный государственный санитарно-эпидемиологический надзор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4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2.7.Организация образовательного процесса с использованием дистанционных технологий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5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 №1. Видео-лекция</w:t>
        </w:r>
      </w:hyperlink>
      <w:r w:rsidRPr="002E2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6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Приложение №2. Памятка родителям на период эпидемии </w:t>
        </w:r>
        <w:proofErr w:type="spellStart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коронавирусной</w:t>
        </w:r>
        <w:proofErr w:type="spellEnd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инфекции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7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Приложение №3. Перечень рекомендуемых ресурсов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8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Приложение №4. Информационный материал Союза педиатров России </w:t>
        </w:r>
        <w:proofErr w:type="spellStart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Коронавирусная</w:t>
        </w:r>
        <w:proofErr w:type="spellEnd"/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инфекция у детей </w:t>
        </w:r>
      </w:hyperlink>
    </w:p>
    <w:p w:rsidR="002E251B" w:rsidRPr="002E251B" w:rsidRDefault="002E251B" w:rsidP="002E25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9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Получение справки об обучении</w:t>
        </w:r>
      </w:hyperlink>
      <w:r w:rsidRPr="002E2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E251B" w:rsidRPr="002E251B" w:rsidRDefault="002E251B" w:rsidP="002E251B">
      <w:pPr>
        <w:pStyle w:val="3"/>
        <w:rPr>
          <w:sz w:val="20"/>
          <w:szCs w:val="20"/>
        </w:rPr>
      </w:pPr>
      <w:r w:rsidRPr="002E251B">
        <w:rPr>
          <w:sz w:val="20"/>
          <w:szCs w:val="20"/>
        </w:rPr>
        <w:t>1.1. Введение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Появление в декабре 2019 г. заболеваний, вызванных новым </w:t>
      </w:r>
      <w:proofErr w:type="spellStart"/>
      <w:r w:rsidRPr="002E251B">
        <w:rPr>
          <w:sz w:val="20"/>
          <w:szCs w:val="20"/>
        </w:rPr>
        <w:t>коронавирусом</w:t>
      </w:r>
      <w:proofErr w:type="spellEnd"/>
      <w:r w:rsidRPr="002E251B">
        <w:rPr>
          <w:sz w:val="20"/>
          <w:szCs w:val="20"/>
        </w:rPr>
        <w:t xml:space="preserve"> (2019-nCoV), поставило перед специалистами в области здравоохранения и врачами трудные задачи, связанные с быстрой диагностикой и клиническим ведением больных </w:t>
      </w:r>
      <w:proofErr w:type="spellStart"/>
      <w:r w:rsidRPr="002E251B">
        <w:rPr>
          <w:sz w:val="20"/>
          <w:szCs w:val="20"/>
        </w:rPr>
        <w:t>c</w:t>
      </w:r>
      <w:proofErr w:type="spellEnd"/>
      <w:r w:rsidRPr="002E251B">
        <w:rPr>
          <w:sz w:val="20"/>
          <w:szCs w:val="20"/>
        </w:rPr>
        <w:t xml:space="preserve"> этой инфекцией. В настоящее время сведения об эпидемиологии, клинических особенностях, профилактике и лечении этого заболевания ограничены.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Известно, что с каждым днем количество инфицированных человек становится все больше. Практически в каждой стране </w:t>
      </w:r>
      <w:proofErr w:type="gramStart"/>
      <w:r w:rsidRPr="002E251B">
        <w:rPr>
          <w:sz w:val="20"/>
          <w:szCs w:val="20"/>
        </w:rPr>
        <w:t>имеются</w:t>
      </w:r>
      <w:proofErr w:type="gramEnd"/>
      <w:r w:rsidRPr="002E251B">
        <w:rPr>
          <w:sz w:val="20"/>
          <w:szCs w:val="20"/>
        </w:rPr>
        <w:t xml:space="preserve"> подтверждены завозные случаи заболевания, однако, вторичного распространения инфекции в этих странах не отмечается. Так что же такое </w:t>
      </w:r>
      <w:proofErr w:type="spellStart"/>
      <w:r w:rsidRPr="002E251B">
        <w:rPr>
          <w:sz w:val="20"/>
          <w:szCs w:val="20"/>
        </w:rPr>
        <w:t>коронавирусы</w:t>
      </w:r>
      <w:proofErr w:type="spellEnd"/>
      <w:r w:rsidRPr="002E251B">
        <w:rPr>
          <w:sz w:val="20"/>
          <w:szCs w:val="20"/>
        </w:rPr>
        <w:t>?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Коронавирусы</w:t>
      </w:r>
      <w:proofErr w:type="spellEnd"/>
      <w:r w:rsidRPr="002E251B">
        <w:rPr>
          <w:sz w:val="20"/>
          <w:szCs w:val="20"/>
        </w:rPr>
        <w:t xml:space="preserve"> (</w:t>
      </w:r>
      <w:proofErr w:type="spellStart"/>
      <w:r w:rsidRPr="002E251B">
        <w:rPr>
          <w:sz w:val="20"/>
          <w:szCs w:val="20"/>
        </w:rPr>
        <w:t>Coronaviridae</w:t>
      </w:r>
      <w:proofErr w:type="spellEnd"/>
      <w:r w:rsidRPr="002E251B">
        <w:rPr>
          <w:sz w:val="20"/>
          <w:szCs w:val="20"/>
        </w:rPr>
        <w:t xml:space="preserve">) - это большое семейство РНК-содержащих вирусов, способных инфицировать человека и некоторых животных. У людей </w:t>
      </w:r>
      <w:proofErr w:type="spellStart"/>
      <w:r w:rsidRPr="002E251B">
        <w:rPr>
          <w:sz w:val="20"/>
          <w:szCs w:val="20"/>
        </w:rPr>
        <w:t>коронавирусы</w:t>
      </w:r>
      <w:proofErr w:type="spellEnd"/>
      <w:r w:rsidRPr="002E251B">
        <w:rPr>
          <w:sz w:val="20"/>
          <w:szCs w:val="20"/>
        </w:rPr>
        <w:t xml:space="preserve"> могут вызвать целый ряд заболеваний - от легких форм острой респираторной инфекции до тяжелого острого респираторного синдрома (ТОРС).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настоящее время известно о циркуляции среди населения четырех </w:t>
      </w:r>
      <w:proofErr w:type="spellStart"/>
      <w:r w:rsidRPr="002E251B">
        <w:rPr>
          <w:sz w:val="20"/>
          <w:szCs w:val="20"/>
        </w:rPr>
        <w:t>коронавирусов</w:t>
      </w:r>
      <w:proofErr w:type="spellEnd"/>
      <w:r w:rsidRPr="002E251B">
        <w:rPr>
          <w:sz w:val="20"/>
          <w:szCs w:val="20"/>
        </w:rPr>
        <w:t xml:space="preserve"> (HCoV-229E, -OC43, -NL63 и -HKU1), которые круглогодично присутствуют в структуре ОРВИ, и, как правило, вызывают поражение верхних дыхательных путей легкой и средней тяжести. По результатам серологического и филогенетического анализа </w:t>
      </w:r>
      <w:proofErr w:type="spellStart"/>
      <w:r w:rsidRPr="002E251B">
        <w:rPr>
          <w:sz w:val="20"/>
          <w:szCs w:val="20"/>
        </w:rPr>
        <w:t>коронавирусы</w:t>
      </w:r>
      <w:proofErr w:type="spellEnd"/>
      <w:r w:rsidRPr="002E251B">
        <w:rPr>
          <w:sz w:val="20"/>
          <w:szCs w:val="20"/>
        </w:rPr>
        <w:t xml:space="preserve"> разделяются на три рода: </w:t>
      </w:r>
      <w:proofErr w:type="spellStart"/>
      <w:r w:rsidRPr="002E251B">
        <w:rPr>
          <w:sz w:val="20"/>
          <w:szCs w:val="20"/>
        </w:rPr>
        <w:t>Alphacoronavirus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Betacoronavirus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Gammacoronavirus</w:t>
      </w:r>
      <w:proofErr w:type="spellEnd"/>
      <w:r w:rsidRPr="002E251B">
        <w:rPr>
          <w:sz w:val="20"/>
          <w:szCs w:val="20"/>
        </w:rPr>
        <w:t xml:space="preserve">. Естественными хозяевами большинства из </w:t>
      </w:r>
      <w:proofErr w:type="gramStart"/>
      <w:r w:rsidRPr="002E251B">
        <w:rPr>
          <w:sz w:val="20"/>
          <w:szCs w:val="20"/>
        </w:rPr>
        <w:t>известных</w:t>
      </w:r>
      <w:proofErr w:type="gramEnd"/>
      <w:r w:rsidRPr="002E251B">
        <w:rPr>
          <w:sz w:val="20"/>
          <w:szCs w:val="20"/>
        </w:rPr>
        <w:t xml:space="preserve"> в настоящее время </w:t>
      </w:r>
      <w:proofErr w:type="spellStart"/>
      <w:r w:rsidRPr="002E251B">
        <w:rPr>
          <w:sz w:val="20"/>
          <w:szCs w:val="20"/>
        </w:rPr>
        <w:t>коронавирусов</w:t>
      </w:r>
      <w:proofErr w:type="spellEnd"/>
      <w:r w:rsidRPr="002E251B">
        <w:rPr>
          <w:sz w:val="20"/>
          <w:szCs w:val="20"/>
        </w:rPr>
        <w:t xml:space="preserve"> являются млекопитающие.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РНК-содержащие вирусы размером 80-160 нм, имеющие внешнюю </w:t>
      </w:r>
      <w:proofErr w:type="spellStart"/>
      <w:r w:rsidRPr="002E251B">
        <w:rPr>
          <w:sz w:val="20"/>
          <w:szCs w:val="20"/>
        </w:rPr>
        <w:t>липосодержащую</w:t>
      </w:r>
      <w:proofErr w:type="spellEnd"/>
      <w:r w:rsidRPr="002E251B">
        <w:rPr>
          <w:sz w:val="20"/>
          <w:szCs w:val="20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Историческая справка. До 2002 года </w:t>
      </w:r>
      <w:proofErr w:type="spellStart"/>
      <w:r w:rsidRPr="002E251B">
        <w:rPr>
          <w:sz w:val="20"/>
          <w:szCs w:val="20"/>
        </w:rPr>
        <w:t>коронавирусы</w:t>
      </w:r>
      <w:proofErr w:type="spellEnd"/>
      <w:r w:rsidRPr="002E251B">
        <w:rPr>
          <w:sz w:val="20"/>
          <w:szCs w:val="20"/>
        </w:rPr>
        <w:t xml:space="preserve"> рассматривались в качестве агентов, вызывающих нетяжелые заболевания верхних дыхательных путей (с крайне редкими летальными исходами). В конце 2002 года появился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(</w:t>
      </w:r>
      <w:proofErr w:type="spellStart"/>
      <w:r w:rsidRPr="002E251B">
        <w:rPr>
          <w:sz w:val="20"/>
          <w:szCs w:val="20"/>
        </w:rPr>
        <w:t>SARS-CoV</w:t>
      </w:r>
      <w:proofErr w:type="spellEnd"/>
      <w:r w:rsidRPr="002E251B">
        <w:rPr>
          <w:sz w:val="20"/>
          <w:szCs w:val="20"/>
        </w:rPr>
        <w:t xml:space="preserve">), возбудитель </w:t>
      </w:r>
      <w:proofErr w:type="spellStart"/>
      <w:r w:rsidRPr="002E251B">
        <w:rPr>
          <w:sz w:val="20"/>
          <w:szCs w:val="20"/>
        </w:rPr>
        <w:t>атипичной</w:t>
      </w:r>
      <w:proofErr w:type="spellEnd"/>
      <w:r w:rsidRPr="002E251B">
        <w:rPr>
          <w:sz w:val="20"/>
          <w:szCs w:val="20"/>
        </w:rPr>
        <w:t xml:space="preserve"> пневмонии, который вызывал ТОРС у людей. Данный вирус относится к роду </w:t>
      </w:r>
      <w:proofErr w:type="spellStart"/>
      <w:r w:rsidRPr="002E251B">
        <w:rPr>
          <w:sz w:val="20"/>
          <w:szCs w:val="20"/>
        </w:rPr>
        <w:t>Betacoronavirus</w:t>
      </w:r>
      <w:proofErr w:type="spellEnd"/>
      <w:r w:rsidRPr="002E251B">
        <w:rPr>
          <w:sz w:val="20"/>
          <w:szCs w:val="20"/>
        </w:rPr>
        <w:t xml:space="preserve">. Природным резервуаром </w:t>
      </w:r>
      <w:proofErr w:type="spellStart"/>
      <w:r w:rsidRPr="002E251B">
        <w:rPr>
          <w:sz w:val="20"/>
          <w:szCs w:val="20"/>
        </w:rPr>
        <w:t>SARS-CoV</w:t>
      </w:r>
      <w:proofErr w:type="spellEnd"/>
      <w:r w:rsidRPr="002E251B">
        <w:rPr>
          <w:sz w:val="20"/>
          <w:szCs w:val="20"/>
        </w:rPr>
        <w:t xml:space="preserve"> служат летучие мыши, промежуточные хозяева - верблюды и гималайские циветты. Всего за период эпидемии в 37 странах по миру зарегистрировано более 8000 случаев, из них 774 со смертельным исходом. С 2004 года новых случаев </w:t>
      </w:r>
      <w:proofErr w:type="spellStart"/>
      <w:r w:rsidRPr="002E251B">
        <w:rPr>
          <w:sz w:val="20"/>
          <w:szCs w:val="20"/>
        </w:rPr>
        <w:t>атипичной</w:t>
      </w:r>
      <w:proofErr w:type="spellEnd"/>
      <w:r w:rsidRPr="002E251B">
        <w:rPr>
          <w:sz w:val="20"/>
          <w:szCs w:val="20"/>
        </w:rPr>
        <w:t xml:space="preserve"> пневмонии, вызванной </w:t>
      </w:r>
      <w:proofErr w:type="spellStart"/>
      <w:r w:rsidRPr="002E251B">
        <w:rPr>
          <w:sz w:val="20"/>
          <w:szCs w:val="20"/>
        </w:rPr>
        <w:t>SARS-CoV</w:t>
      </w:r>
      <w:proofErr w:type="spellEnd"/>
      <w:r w:rsidRPr="002E251B">
        <w:rPr>
          <w:sz w:val="20"/>
          <w:szCs w:val="20"/>
        </w:rPr>
        <w:t xml:space="preserve">, не зарегистрировано. В 2012 году мир столкнулся с новым </w:t>
      </w:r>
      <w:proofErr w:type="spellStart"/>
      <w:r w:rsidRPr="002E251B">
        <w:rPr>
          <w:sz w:val="20"/>
          <w:szCs w:val="20"/>
        </w:rPr>
        <w:t>коронавирусом</w:t>
      </w:r>
      <w:proofErr w:type="spellEnd"/>
      <w:r w:rsidRPr="002E251B">
        <w:rPr>
          <w:sz w:val="20"/>
          <w:szCs w:val="20"/>
        </w:rPr>
        <w:t xml:space="preserve"> MERS (</w:t>
      </w:r>
      <w:proofErr w:type="spellStart"/>
      <w:r w:rsidRPr="002E251B">
        <w:rPr>
          <w:sz w:val="20"/>
          <w:szCs w:val="20"/>
        </w:rPr>
        <w:t>MERS-CoV</w:t>
      </w:r>
      <w:proofErr w:type="spellEnd"/>
      <w:r w:rsidRPr="002E251B">
        <w:rPr>
          <w:sz w:val="20"/>
          <w:szCs w:val="20"/>
        </w:rPr>
        <w:t xml:space="preserve">), возбудителем ближневосточного респираторного синдрома, также принадлежащему к роду </w:t>
      </w:r>
      <w:proofErr w:type="spellStart"/>
      <w:r w:rsidRPr="002E251B">
        <w:rPr>
          <w:sz w:val="20"/>
          <w:szCs w:val="20"/>
        </w:rPr>
        <w:t>Betacoronavirus</w:t>
      </w:r>
      <w:proofErr w:type="spellEnd"/>
      <w:r w:rsidRPr="002E251B">
        <w:rPr>
          <w:sz w:val="20"/>
          <w:szCs w:val="20"/>
        </w:rPr>
        <w:t xml:space="preserve">. Основным природным резервуаром </w:t>
      </w:r>
      <w:proofErr w:type="spellStart"/>
      <w:r w:rsidRPr="002E251B">
        <w:rPr>
          <w:sz w:val="20"/>
          <w:szCs w:val="20"/>
        </w:rPr>
        <w:t>коронавирусов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MERS-</w:t>
      </w:r>
      <w:r w:rsidRPr="002E251B">
        <w:rPr>
          <w:sz w:val="20"/>
          <w:szCs w:val="20"/>
        </w:rPr>
        <w:lastRenderedPageBreak/>
        <w:t>CoV</w:t>
      </w:r>
      <w:proofErr w:type="spellEnd"/>
      <w:r w:rsidRPr="002E251B">
        <w:rPr>
          <w:sz w:val="20"/>
          <w:szCs w:val="20"/>
        </w:rPr>
        <w:t xml:space="preserve"> являются верблюды. С 2012 года зарегистрировано 2494 случая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инфекции, вызванной вирусом </w:t>
      </w:r>
      <w:proofErr w:type="spellStart"/>
      <w:r w:rsidRPr="002E251B">
        <w:rPr>
          <w:sz w:val="20"/>
          <w:szCs w:val="20"/>
        </w:rPr>
        <w:t>MERS-CoV</w:t>
      </w:r>
      <w:proofErr w:type="spellEnd"/>
      <w:r w:rsidRPr="002E251B">
        <w:rPr>
          <w:sz w:val="20"/>
          <w:szCs w:val="20"/>
        </w:rPr>
        <w:t xml:space="preserve">, из которых 858 закончились летальным исходом. Все случаи заболевания географически ассоциированы с Аравийским полуостровом (82% случаев зарегистрированы в Саудовской Аравии). В настоящий момент </w:t>
      </w:r>
      <w:proofErr w:type="spellStart"/>
      <w:r w:rsidRPr="002E251B">
        <w:rPr>
          <w:sz w:val="20"/>
          <w:szCs w:val="20"/>
        </w:rPr>
        <w:t>MERS-CoV</w:t>
      </w:r>
      <w:proofErr w:type="spellEnd"/>
      <w:r w:rsidRPr="002E251B">
        <w:rPr>
          <w:sz w:val="20"/>
          <w:szCs w:val="20"/>
        </w:rPr>
        <w:t xml:space="preserve"> продолжает циркулировать и вызывать новые случаи заболевания.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Обычно заболевания, вызванные </w:t>
      </w:r>
      <w:proofErr w:type="spellStart"/>
      <w:r w:rsidRPr="002E251B">
        <w:rPr>
          <w:sz w:val="20"/>
          <w:szCs w:val="20"/>
        </w:rPr>
        <w:t>коронавирусами</w:t>
      </w:r>
      <w:proofErr w:type="spellEnd"/>
      <w:r w:rsidRPr="002E251B">
        <w:rPr>
          <w:sz w:val="20"/>
          <w:szCs w:val="20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2E251B">
        <w:rPr>
          <w:sz w:val="20"/>
          <w:szCs w:val="20"/>
        </w:rPr>
        <w:t>Mers</w:t>
      </w:r>
      <w:proofErr w:type="spellEnd"/>
      <w:r w:rsidRPr="002E251B">
        <w:rPr>
          <w:sz w:val="20"/>
          <w:szCs w:val="20"/>
        </w:rPr>
        <w:t>) и тяжёлый острый респираторный синдром (</w:t>
      </w:r>
      <w:proofErr w:type="spellStart"/>
      <w:r w:rsidRPr="002E251B">
        <w:rPr>
          <w:sz w:val="20"/>
          <w:szCs w:val="20"/>
        </w:rPr>
        <w:t>Sars</w:t>
      </w:r>
      <w:proofErr w:type="spellEnd"/>
      <w:r w:rsidRPr="002E251B">
        <w:rPr>
          <w:sz w:val="20"/>
          <w:szCs w:val="20"/>
        </w:rPr>
        <w:t>). 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Каковы симптомы заболевания, вызванного новым </w:t>
      </w:r>
      <w:proofErr w:type="spellStart"/>
      <w:r w:rsidRPr="002E251B">
        <w:rPr>
          <w:sz w:val="20"/>
          <w:szCs w:val="20"/>
        </w:rPr>
        <w:t>коронавирусом</w:t>
      </w:r>
      <w:proofErr w:type="spellEnd"/>
      <w:r w:rsidRPr="002E251B">
        <w:rPr>
          <w:sz w:val="20"/>
          <w:szCs w:val="20"/>
        </w:rPr>
        <w:t>?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Чувство усталости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Затруднённое дыхание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Высокая температура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Чихание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Кашель и / или боль в горле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подавляющем большинстве случаев эти симптомы связаны не с </w:t>
      </w:r>
      <w:proofErr w:type="spellStart"/>
      <w:r w:rsidRPr="002E251B">
        <w:rPr>
          <w:sz w:val="20"/>
          <w:szCs w:val="20"/>
        </w:rPr>
        <w:t>коронавирусом</w:t>
      </w:r>
      <w:proofErr w:type="spellEnd"/>
      <w:r w:rsidRPr="002E251B">
        <w:rPr>
          <w:sz w:val="20"/>
          <w:szCs w:val="20"/>
        </w:rPr>
        <w:t xml:space="preserve">, а с </w:t>
      </w:r>
      <w:proofErr w:type="gramStart"/>
      <w:r w:rsidRPr="002E251B">
        <w:rPr>
          <w:sz w:val="20"/>
          <w:szCs w:val="20"/>
        </w:rPr>
        <w:t>обычной</w:t>
      </w:r>
      <w:proofErr w:type="gramEnd"/>
      <w:r w:rsidRPr="002E251B">
        <w:rPr>
          <w:sz w:val="20"/>
          <w:szCs w:val="20"/>
        </w:rPr>
        <w:t xml:space="preserve"> ОРВИ.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Симптомы во многом сходны со многими респираторными заболеваниями, часто имитируют обычную простуду, могут походить на грипп. На сегодняшний день большинство заболевших людей выздоравливают. Не существует специфического противовирусного препарата от нового </w:t>
      </w:r>
      <w:proofErr w:type="spellStart"/>
      <w:r w:rsidRPr="002E251B">
        <w:rPr>
          <w:sz w:val="20"/>
          <w:szCs w:val="20"/>
        </w:rPr>
        <w:t>коронавирус</w:t>
      </w:r>
      <w:proofErr w:type="gramStart"/>
      <w:r w:rsidRPr="002E251B">
        <w:rPr>
          <w:sz w:val="20"/>
          <w:szCs w:val="20"/>
        </w:rPr>
        <w:t>а</w:t>
      </w:r>
      <w:proofErr w:type="spellEnd"/>
      <w:r w:rsidRPr="002E251B">
        <w:rPr>
          <w:sz w:val="20"/>
          <w:szCs w:val="20"/>
        </w:rPr>
        <w:t>-</w:t>
      </w:r>
      <w:proofErr w:type="gramEnd"/>
      <w:r w:rsidRPr="002E251B">
        <w:rPr>
          <w:sz w:val="20"/>
          <w:szCs w:val="20"/>
        </w:rPr>
        <w:t xml:space="preserve"> так же, как нет специфического лечения от большинства других респираторных вирусов, вызывающих простудные заболевания. Самым опасным осложнением является вирусная пневмония.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и вирус гриппа могут иметь сходные симптомы, но генетически они абсолютно разные. Вирусы гриппа размножаются очень быстро - симптомы проявляются через два-три дня после заражения, а </w:t>
      </w:r>
      <w:proofErr w:type="spellStart"/>
      <w:r w:rsidRPr="002E251B">
        <w:rPr>
          <w:sz w:val="20"/>
          <w:szCs w:val="20"/>
        </w:rPr>
        <w:t>коронавирусу</w:t>
      </w:r>
      <w:proofErr w:type="spellEnd"/>
      <w:r w:rsidRPr="002E251B">
        <w:rPr>
          <w:sz w:val="20"/>
          <w:szCs w:val="20"/>
        </w:rPr>
        <w:t xml:space="preserve"> требуется для этого до 14 дней. Новая </w:t>
      </w:r>
      <w:proofErr w:type="spellStart"/>
      <w:r w:rsidRPr="002E251B">
        <w:rPr>
          <w:sz w:val="20"/>
          <w:szCs w:val="20"/>
        </w:rPr>
        <w:t>коронавирусная</w:t>
      </w:r>
      <w:proofErr w:type="spellEnd"/>
      <w:r w:rsidRPr="002E251B">
        <w:rPr>
          <w:sz w:val="20"/>
          <w:szCs w:val="20"/>
        </w:rPr>
        <w:t xml:space="preserve"> инфекция относится к острым респираторным вирусным инфекциям (ОРВИ), и осложнения у нее могут быть такие же, как и у других ОРВИ: пневмония, бронхит, синусит и другие.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Как и другие респираторные вирусы,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2E251B">
        <w:rPr>
          <w:sz w:val="20"/>
          <w:szCs w:val="20"/>
        </w:rPr>
        <w:t>Ухани</w:t>
      </w:r>
      <w:proofErr w:type="spellEnd"/>
      <w:r w:rsidRPr="002E251B">
        <w:rPr>
          <w:sz w:val="20"/>
          <w:szCs w:val="20"/>
        </w:rPr>
        <w:t xml:space="preserve">, где шла активная торговля не только рыбой, но и такими животными, как сурки, змеи и летучие мыши.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2019-nCoV предположительно является </w:t>
      </w:r>
      <w:proofErr w:type="spellStart"/>
      <w:r w:rsidRPr="002E251B">
        <w:rPr>
          <w:sz w:val="20"/>
          <w:szCs w:val="20"/>
        </w:rPr>
        <w:t>рекомбинантным</w:t>
      </w:r>
      <w:proofErr w:type="spellEnd"/>
      <w:r w:rsidRPr="002E251B">
        <w:rPr>
          <w:sz w:val="20"/>
          <w:szCs w:val="20"/>
        </w:rPr>
        <w:t xml:space="preserve"> вирусом между </w:t>
      </w:r>
      <w:proofErr w:type="spellStart"/>
      <w:r w:rsidRPr="002E251B">
        <w:rPr>
          <w:sz w:val="20"/>
          <w:szCs w:val="20"/>
        </w:rPr>
        <w:t>коронавирусом</w:t>
      </w:r>
      <w:proofErr w:type="spellEnd"/>
      <w:r w:rsidRPr="002E251B">
        <w:rPr>
          <w:sz w:val="20"/>
          <w:szCs w:val="20"/>
        </w:rPr>
        <w:t xml:space="preserve"> летучих мышей и неизвестным по происхождению </w:t>
      </w:r>
      <w:proofErr w:type="spellStart"/>
      <w:r w:rsidRPr="002E251B">
        <w:rPr>
          <w:sz w:val="20"/>
          <w:szCs w:val="20"/>
        </w:rPr>
        <w:t>коронавирусом</w:t>
      </w:r>
      <w:proofErr w:type="spellEnd"/>
      <w:r w:rsidRPr="002E251B">
        <w:rPr>
          <w:sz w:val="20"/>
          <w:szCs w:val="20"/>
        </w:rPr>
        <w:t>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2E251B">
        <w:rPr>
          <w:sz w:val="20"/>
          <w:szCs w:val="20"/>
        </w:rPr>
        <w:t>Ухани</w:t>
      </w:r>
      <w:proofErr w:type="spellEnd"/>
      <w:r w:rsidRPr="002E251B">
        <w:rPr>
          <w:sz w:val="20"/>
          <w:szCs w:val="20"/>
        </w:rPr>
        <w:t xml:space="preserve"> говорится, что в основном заболели люди старше 50-ти лет. 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Частные клиники не проводят исследований на </w:t>
      </w:r>
      <w:proofErr w:type="gramStart"/>
      <w:r w:rsidRPr="002E251B">
        <w:rPr>
          <w:sz w:val="20"/>
          <w:szCs w:val="20"/>
        </w:rPr>
        <w:t>новый</w:t>
      </w:r>
      <w:proofErr w:type="gram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. Это особо опасная инфекция, поэтому обращение с зараженным биоматериалом требует соблюдения строгих правил и специальной подготовки персонала лабораторий. Сдать анализ можно только в государственном медицинском учреждении по назначению врача. Анализы на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берут: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gramStart"/>
      <w:r w:rsidRPr="002E251B">
        <w:rPr>
          <w:sz w:val="20"/>
          <w:szCs w:val="20"/>
        </w:rPr>
        <w:t>у тех, кто в последние 14 дней пересекал границу одной из стран с неблагополучной эпидемиологической ситуацией (Китай, Иран, Южная Корея, США, Великобритания, Украина, Белоруссия, государства Европейского союза и другие государства Европы, не входящие в ЕС);</w:t>
      </w:r>
      <w:proofErr w:type="gramEnd"/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  у тех, кто жалуется на симптомы ОРВИ и посещал страны, где есть хотя бы один случай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>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gramStart"/>
      <w:r w:rsidRPr="002E251B">
        <w:rPr>
          <w:sz w:val="20"/>
          <w:szCs w:val="20"/>
        </w:rPr>
        <w:t>у тех, кто контактировал с заболевшими или с туристами из списка потенциально опасных стран;</w:t>
      </w:r>
      <w:proofErr w:type="gramEnd"/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 пациентов с подтвержденным диагнозом пневмония.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Если есть признаки ОРВИ, но гражданин недавно не был за границей, анализ на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проводят по решению врача. Пациентам старше 60 лет или людям, у которых есть хронические заболевания, в таком случае тест проводят обязательно.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настоящее время вакцины для нового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 нет, однако, в ряде стран уже начаты её разработки. Специального лекарства от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 пока нет. При лечении применяется поддерживающая терапия с учетом симптомов и общего состояния. Схему лечения и препараты назначает врач. Антибиотики не действуют на вирусы, но некоторым пациентам назначают антибиотики для лечения сопутствующих бактериальных инфекций.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Кошки, собаки, хомяки и другие домашние животные не могут быть источником нового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>. По данным Всемирной организации здравоохранения домашние животные не заражаются вирусом сами и не распространяют его.</w:t>
      </w:r>
    </w:p>
    <w:p w:rsidR="002E251B" w:rsidRPr="002E251B" w:rsidRDefault="002E251B" w:rsidP="002E251B">
      <w:pPr>
        <w:pStyle w:val="3"/>
        <w:rPr>
          <w:sz w:val="20"/>
          <w:szCs w:val="20"/>
        </w:rPr>
      </w:pPr>
      <w:r w:rsidRPr="002E251B">
        <w:rPr>
          <w:sz w:val="20"/>
          <w:szCs w:val="20"/>
        </w:rPr>
        <w:t>1.2. Особенности проявлений и лечения у детей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настоящее время описаны единичные случаи заболевания у детей, </w:t>
      </w:r>
      <w:proofErr w:type="spellStart"/>
      <w:r w:rsidRPr="002E251B">
        <w:rPr>
          <w:sz w:val="20"/>
          <w:szCs w:val="20"/>
        </w:rPr>
        <w:t>этиологически</w:t>
      </w:r>
      <w:proofErr w:type="spellEnd"/>
      <w:r w:rsidRPr="002E251B">
        <w:rPr>
          <w:sz w:val="20"/>
          <w:szCs w:val="20"/>
        </w:rPr>
        <w:t xml:space="preserve"> связанные с </w:t>
      </w:r>
      <w:proofErr w:type="spellStart"/>
      <w:r w:rsidRPr="002E251B">
        <w:rPr>
          <w:sz w:val="20"/>
          <w:szCs w:val="20"/>
        </w:rPr>
        <w:t>коронавирусом</w:t>
      </w:r>
      <w:proofErr w:type="spellEnd"/>
      <w:r w:rsidRPr="002E251B">
        <w:rPr>
          <w:sz w:val="20"/>
          <w:szCs w:val="20"/>
        </w:rPr>
        <w:t xml:space="preserve">. Известные случаи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у детей, обусловленные вирусом, не позволяют объективно оценить особенности заболевания, а также характерные проявления этой клинической формы болезни на всех стадиях заболевания. По имеющимся данным молодые люди и дети менее восприимчивы к </w:t>
      </w:r>
      <w:proofErr w:type="spellStart"/>
      <w:r w:rsidRPr="002E251B">
        <w:rPr>
          <w:sz w:val="20"/>
          <w:szCs w:val="20"/>
        </w:rPr>
        <w:t>коронавирусу</w:t>
      </w:r>
      <w:proofErr w:type="spellEnd"/>
      <w:r w:rsidRPr="002E251B">
        <w:rPr>
          <w:sz w:val="20"/>
          <w:szCs w:val="20"/>
        </w:rPr>
        <w:t xml:space="preserve"> нового типа.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Особенности клинической картины </w:t>
      </w:r>
      <w:proofErr w:type="spellStart"/>
      <w:r w:rsidRPr="002E251B">
        <w:rPr>
          <w:sz w:val="20"/>
          <w:szCs w:val="20"/>
        </w:rPr>
        <w:t>коронавирусных</w:t>
      </w:r>
      <w:proofErr w:type="spellEnd"/>
      <w:r w:rsidRPr="002E251B">
        <w:rPr>
          <w:sz w:val="20"/>
          <w:szCs w:val="20"/>
        </w:rPr>
        <w:t xml:space="preserve"> инфекций у детей (по результатам анализа сезонных </w:t>
      </w:r>
      <w:proofErr w:type="spellStart"/>
      <w:r w:rsidRPr="002E251B">
        <w:rPr>
          <w:sz w:val="20"/>
          <w:szCs w:val="20"/>
        </w:rPr>
        <w:t>коронавирусных</w:t>
      </w:r>
      <w:proofErr w:type="spellEnd"/>
      <w:r w:rsidRPr="002E251B">
        <w:rPr>
          <w:sz w:val="20"/>
          <w:szCs w:val="20"/>
        </w:rPr>
        <w:t xml:space="preserve"> инфекций, обусловленных </w:t>
      </w:r>
      <w:proofErr w:type="spellStart"/>
      <w:r w:rsidRPr="002E251B">
        <w:rPr>
          <w:sz w:val="20"/>
          <w:szCs w:val="20"/>
        </w:rPr>
        <w:t>коронавирусами</w:t>
      </w:r>
      <w:proofErr w:type="spellEnd"/>
      <w:r w:rsidRPr="002E251B">
        <w:rPr>
          <w:sz w:val="20"/>
          <w:szCs w:val="20"/>
        </w:rPr>
        <w:t>) характеризуются поражением как верхних дыхательных путей (</w:t>
      </w:r>
      <w:proofErr w:type="spellStart"/>
      <w:r w:rsidRPr="002E251B">
        <w:rPr>
          <w:sz w:val="20"/>
          <w:szCs w:val="20"/>
        </w:rPr>
        <w:t>ринофарингит</w:t>
      </w:r>
      <w:proofErr w:type="spellEnd"/>
      <w:r w:rsidRPr="002E251B">
        <w:rPr>
          <w:sz w:val="20"/>
          <w:szCs w:val="20"/>
        </w:rPr>
        <w:t xml:space="preserve">), так и нижних дыхательных путей (бронхит, </w:t>
      </w:r>
      <w:proofErr w:type="spellStart"/>
      <w:r w:rsidRPr="002E251B">
        <w:rPr>
          <w:sz w:val="20"/>
          <w:szCs w:val="20"/>
        </w:rPr>
        <w:t>бронхиолит</w:t>
      </w:r>
      <w:proofErr w:type="spellEnd"/>
      <w:r w:rsidRPr="002E251B">
        <w:rPr>
          <w:sz w:val="20"/>
          <w:szCs w:val="20"/>
        </w:rPr>
        <w:t xml:space="preserve">, пневмония). Клинических различий при инфицировании тем или иным штаммом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 не установлено. </w:t>
      </w:r>
      <w:proofErr w:type="spellStart"/>
      <w:r w:rsidRPr="002E251B">
        <w:rPr>
          <w:sz w:val="20"/>
          <w:szCs w:val="20"/>
        </w:rPr>
        <w:t>Моноинфекция</w:t>
      </w:r>
      <w:proofErr w:type="spellEnd"/>
      <w:r w:rsidRPr="002E251B">
        <w:rPr>
          <w:sz w:val="20"/>
          <w:szCs w:val="20"/>
        </w:rPr>
        <w:t xml:space="preserve">, обусловленная вирусом </w:t>
      </w:r>
      <w:proofErr w:type="spellStart"/>
      <w:r w:rsidRPr="002E251B">
        <w:rPr>
          <w:sz w:val="20"/>
          <w:szCs w:val="20"/>
        </w:rPr>
        <w:t>HCoVs</w:t>
      </w:r>
      <w:proofErr w:type="spellEnd"/>
      <w:r w:rsidRPr="002E251B">
        <w:rPr>
          <w:sz w:val="20"/>
          <w:szCs w:val="20"/>
        </w:rPr>
        <w:t xml:space="preserve">, чаще протекает в виде легкого или среднетяжелого поражения верхних отделов дыхательных путей, может иметь место </w:t>
      </w:r>
      <w:proofErr w:type="spellStart"/>
      <w:r w:rsidRPr="002E251B">
        <w:rPr>
          <w:sz w:val="20"/>
          <w:szCs w:val="20"/>
        </w:rPr>
        <w:t>коинфекция</w:t>
      </w:r>
      <w:proofErr w:type="spellEnd"/>
      <w:r w:rsidRPr="002E251B">
        <w:rPr>
          <w:sz w:val="20"/>
          <w:szCs w:val="20"/>
        </w:rPr>
        <w:t xml:space="preserve"> с другими респираторными вирусами (РСВ, </w:t>
      </w:r>
      <w:proofErr w:type="spellStart"/>
      <w:r w:rsidRPr="002E251B">
        <w:rPr>
          <w:sz w:val="20"/>
          <w:szCs w:val="20"/>
        </w:rPr>
        <w:t>риновирус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бокавирус</w:t>
      </w:r>
      <w:proofErr w:type="spellEnd"/>
      <w:r w:rsidRPr="002E251B">
        <w:rPr>
          <w:sz w:val="20"/>
          <w:szCs w:val="20"/>
        </w:rPr>
        <w:t xml:space="preserve">, аденовирус), что утяжеляет течение заболевания и приводит к поражению нижних отделов респираторного тракта (пневмония, </w:t>
      </w:r>
      <w:proofErr w:type="spellStart"/>
      <w:r w:rsidRPr="002E251B">
        <w:rPr>
          <w:sz w:val="20"/>
          <w:szCs w:val="20"/>
        </w:rPr>
        <w:t>бронхиолит</w:t>
      </w:r>
      <w:proofErr w:type="spellEnd"/>
      <w:r w:rsidRPr="002E251B">
        <w:rPr>
          <w:sz w:val="20"/>
          <w:szCs w:val="20"/>
        </w:rPr>
        <w:t>).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Клинические синдромы: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повышение температуры;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лихорадка;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кашель, </w:t>
      </w:r>
      <w:proofErr w:type="spellStart"/>
      <w:r w:rsidRPr="002E251B">
        <w:rPr>
          <w:sz w:val="20"/>
          <w:szCs w:val="20"/>
        </w:rPr>
        <w:t>ринорея</w:t>
      </w:r>
      <w:proofErr w:type="spellEnd"/>
      <w:r w:rsidRPr="002E251B">
        <w:rPr>
          <w:sz w:val="20"/>
          <w:szCs w:val="20"/>
        </w:rPr>
        <w:t>, гиперемия задней стенки глотки;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одышка, снижением сатурации крови кислородом, тахикардией, признаками дыхательной недостаточности;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бронхит и пневмония развиваются чаще при сочетании с другими респираторными вирусами (</w:t>
      </w:r>
      <w:proofErr w:type="spellStart"/>
      <w:r w:rsidRPr="002E251B">
        <w:rPr>
          <w:sz w:val="20"/>
          <w:szCs w:val="20"/>
        </w:rPr>
        <w:t>риновирус</w:t>
      </w:r>
      <w:proofErr w:type="spellEnd"/>
      <w:r w:rsidRPr="002E251B">
        <w:rPr>
          <w:sz w:val="20"/>
          <w:szCs w:val="20"/>
        </w:rPr>
        <w:t xml:space="preserve">, РСВ), характеризуются соответствующими </w:t>
      </w:r>
      <w:proofErr w:type="spellStart"/>
      <w:r w:rsidRPr="002E251B">
        <w:rPr>
          <w:sz w:val="20"/>
          <w:szCs w:val="20"/>
        </w:rPr>
        <w:t>аускультативными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перкуторными</w:t>
      </w:r>
      <w:proofErr w:type="spellEnd"/>
      <w:r w:rsidRPr="002E251B">
        <w:rPr>
          <w:sz w:val="20"/>
          <w:szCs w:val="20"/>
        </w:rPr>
        <w:t xml:space="preserve"> проявлениями;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возможен абдоминальный (тошнота, рвота, боли в животе) и/или </w:t>
      </w:r>
      <w:proofErr w:type="spellStart"/>
      <w:r w:rsidRPr="002E251B">
        <w:rPr>
          <w:sz w:val="20"/>
          <w:szCs w:val="20"/>
        </w:rPr>
        <w:t>диарейный</w:t>
      </w:r>
      <w:proofErr w:type="spellEnd"/>
      <w:r w:rsidRPr="002E251B">
        <w:rPr>
          <w:sz w:val="20"/>
          <w:szCs w:val="20"/>
        </w:rPr>
        <w:t xml:space="preserve"> синдром, который нередко проявляется у детей при респираторных инфекциях </w:t>
      </w:r>
      <w:proofErr w:type="gramStart"/>
      <w:r w:rsidRPr="002E251B">
        <w:rPr>
          <w:sz w:val="20"/>
          <w:szCs w:val="20"/>
        </w:rPr>
        <w:t>в первые</w:t>
      </w:r>
      <w:proofErr w:type="gramEnd"/>
      <w:r w:rsidRPr="002E251B">
        <w:rPr>
          <w:sz w:val="20"/>
          <w:szCs w:val="20"/>
        </w:rPr>
        <w:t xml:space="preserve"> 5-6 суток, в том числе при инфекциях, вызванных </w:t>
      </w:r>
      <w:proofErr w:type="spellStart"/>
      <w:r w:rsidRPr="002E251B">
        <w:rPr>
          <w:sz w:val="20"/>
          <w:szCs w:val="20"/>
        </w:rPr>
        <w:t>SARS-CoV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MERS-CoV</w:t>
      </w:r>
      <w:proofErr w:type="spellEnd"/>
      <w:r w:rsidRPr="002E251B">
        <w:rPr>
          <w:sz w:val="20"/>
          <w:szCs w:val="20"/>
        </w:rPr>
        <w:t>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Ассоциированная </w:t>
      </w:r>
      <w:proofErr w:type="spellStart"/>
      <w:r w:rsidRPr="002E251B">
        <w:rPr>
          <w:sz w:val="20"/>
          <w:szCs w:val="20"/>
        </w:rPr>
        <w:t>коронавирусная</w:t>
      </w:r>
      <w:proofErr w:type="spellEnd"/>
      <w:r w:rsidRPr="002E251B">
        <w:rPr>
          <w:sz w:val="20"/>
          <w:szCs w:val="20"/>
        </w:rPr>
        <w:t xml:space="preserve"> инфекция имела более легкое клиническое течение и благоприятные исходы у детей младше 12 лет по сравнению с подростками и взрослыми.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Факторы риска тяжелого заболевания у детей вне зависимости от варианта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>: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ранний возраст (1-4 года);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  неблагоприятный </w:t>
      </w:r>
      <w:proofErr w:type="spellStart"/>
      <w:r w:rsidRPr="002E251B">
        <w:rPr>
          <w:sz w:val="20"/>
          <w:szCs w:val="20"/>
        </w:rPr>
        <w:t>преморбидный</w:t>
      </w:r>
      <w:proofErr w:type="spellEnd"/>
      <w:r w:rsidRPr="002E251B">
        <w:rPr>
          <w:sz w:val="20"/>
          <w:szCs w:val="20"/>
        </w:rPr>
        <w:t xml:space="preserve"> фон (заболевания легких, болезнь Кавасаки);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иммунодефицитные</w:t>
      </w:r>
      <w:proofErr w:type="spellEnd"/>
      <w:r w:rsidRPr="002E251B">
        <w:rPr>
          <w:sz w:val="20"/>
          <w:szCs w:val="20"/>
        </w:rPr>
        <w:t xml:space="preserve"> состояния разного генеза (чаще заболевают дети старше 5 лет, в 1,5 раза чаще регистрируют пневмонии);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коинфекция</w:t>
      </w:r>
      <w:proofErr w:type="spellEnd"/>
      <w:r w:rsidRPr="002E251B">
        <w:rPr>
          <w:sz w:val="20"/>
          <w:szCs w:val="20"/>
        </w:rPr>
        <w:t xml:space="preserve"> респираторно-синцитиального вируса.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Выраженность клинических проявлений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варьирует от отсутствия симптомов (бессимптомное течение) или легких респираторных симптомов до тяжелой острой респираторной инфекции (ТОРИ), протекающей </w:t>
      </w:r>
      <w:proofErr w:type="gramStart"/>
      <w:r w:rsidRPr="002E251B">
        <w:rPr>
          <w:sz w:val="20"/>
          <w:szCs w:val="20"/>
        </w:rPr>
        <w:t>с</w:t>
      </w:r>
      <w:proofErr w:type="gramEnd"/>
      <w:r w:rsidRPr="002E251B">
        <w:rPr>
          <w:sz w:val="20"/>
          <w:szCs w:val="20"/>
        </w:rPr>
        <w:t>: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высокой лихорадкой;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выраженным нарушением самочувствия вплоть до нарушения сознания;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ознобом, потливостью;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головными и мышечными болями;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сухим кашлем, одышкой, учащенным и затрудненным дыханием;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учащенным сердцебиением.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 ранние сроки заболевания может отмечаться рвота, учащенный жидкий стул (гастроинтестинальный синдром). Наиболее частым проявлением является двусторонняя вирусная пневмония, осложненная отеком легких. Возможна остановка дыхания, что требует искусственной вентиляции легких и оказания помощи в условиях отделения анестезиологии и реанимации.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Неблагоприятные исходы развиваются при прогрессирующей дыхательной недостаточности, присоединении вторичной инфекции, протекающей в виде сепсиса.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Возможные осложнения: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отек легких;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ОРДС взрослых;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острая сердечная недостаточность;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острая почечная недостаточность;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инфекционно-токсический шок;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геморрагический синдром на фоне снижения тромбоцитов крови (ДВС),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полиорганная</w:t>
      </w:r>
      <w:proofErr w:type="spellEnd"/>
      <w:r w:rsidRPr="002E251B">
        <w:rPr>
          <w:sz w:val="20"/>
          <w:szCs w:val="20"/>
        </w:rPr>
        <w:t xml:space="preserve"> недостаточность (нарушение функций многих органов и систем).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Лабораторная диагностика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у детей не имеет особенностей.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Цели лечения: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нормализация температуры;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купирование инфекционной интоксикации;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устранение катарального синдрома;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предотвращение и/или купирование осложнений.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Лечение должно начинаться безотлагательно после появления первых симптомов заболевания, характерных для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инфекции, с учетом их выраженности и при наличии эпидемических предпосылок для подозрений о диагнозе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Назначение противовирусных средств больным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инфекцией детям должно быть обосновано в каждом случае коллегиально врачом-инфекционистом и врачом-педиатром медицинской организации.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Рекомендовано с целью </w:t>
      </w:r>
      <w:proofErr w:type="spellStart"/>
      <w:r w:rsidRPr="002E251B">
        <w:rPr>
          <w:sz w:val="20"/>
          <w:szCs w:val="20"/>
        </w:rPr>
        <w:t>дезинтоксикации</w:t>
      </w:r>
      <w:proofErr w:type="spellEnd"/>
      <w:r w:rsidRPr="002E251B">
        <w:rPr>
          <w:sz w:val="20"/>
          <w:szCs w:val="20"/>
        </w:rPr>
        <w:t xml:space="preserve"> применение 5-10% раствора декстрозы, изотонические солевые растворы, при тяжелом течении болезни дополнительно коллоидные растворы.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Для купирования интоксикации применяются наряду с декстрозой изотонические солевые растворы (физиологический раствор), при тяжелом течении болезни дополнительно коллоидные растворы. Введение излишней жидкости </w:t>
      </w:r>
      <w:proofErr w:type="spellStart"/>
      <w:r w:rsidRPr="002E251B">
        <w:rPr>
          <w:sz w:val="20"/>
          <w:szCs w:val="20"/>
        </w:rPr>
        <w:t>парентерально</w:t>
      </w:r>
      <w:proofErr w:type="spellEnd"/>
      <w:r w:rsidRPr="002E251B">
        <w:rPr>
          <w:sz w:val="20"/>
          <w:szCs w:val="20"/>
        </w:rPr>
        <w:t xml:space="preserve">, особенно изотонического раствора хлорида натрия, чревато опасностью развития отека легких и мозга. Общее количество жидкости, вводимой </w:t>
      </w:r>
      <w:proofErr w:type="spellStart"/>
      <w:r w:rsidRPr="002E251B">
        <w:rPr>
          <w:sz w:val="20"/>
          <w:szCs w:val="20"/>
        </w:rPr>
        <w:t>парентерально</w:t>
      </w:r>
      <w:proofErr w:type="spellEnd"/>
      <w:r w:rsidRPr="002E251B">
        <w:rPr>
          <w:sz w:val="20"/>
          <w:szCs w:val="20"/>
        </w:rPr>
        <w:t>, должно применяться из расчета по физиологической потребности.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Рекомендовано с </w:t>
      </w:r>
      <w:proofErr w:type="spellStart"/>
      <w:r w:rsidRPr="002E251B">
        <w:rPr>
          <w:sz w:val="20"/>
          <w:szCs w:val="20"/>
        </w:rPr>
        <w:t>антиоксидантной</w:t>
      </w:r>
      <w:proofErr w:type="spellEnd"/>
      <w:r w:rsidRPr="002E251B">
        <w:rPr>
          <w:sz w:val="20"/>
          <w:szCs w:val="20"/>
        </w:rPr>
        <w:t xml:space="preserve"> целью введение 5% раствора аскорбиновой кислоты (внутривенно) и другие </w:t>
      </w:r>
      <w:proofErr w:type="spellStart"/>
      <w:r w:rsidRPr="002E251B">
        <w:rPr>
          <w:sz w:val="20"/>
          <w:szCs w:val="20"/>
        </w:rPr>
        <w:t>инфузионные</w:t>
      </w:r>
      <w:proofErr w:type="spellEnd"/>
      <w:r w:rsidRPr="002E251B">
        <w:rPr>
          <w:sz w:val="20"/>
          <w:szCs w:val="20"/>
        </w:rPr>
        <w:t xml:space="preserve"> растворы, обладающие подобным действием.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Рекомендовано для коррекции электролитных нарушений - препараты калия, </w:t>
      </w:r>
      <w:proofErr w:type="spellStart"/>
      <w:r w:rsidRPr="002E251B">
        <w:rPr>
          <w:sz w:val="20"/>
          <w:szCs w:val="20"/>
        </w:rPr>
        <w:t>глюконат</w:t>
      </w:r>
      <w:proofErr w:type="spellEnd"/>
      <w:r w:rsidRPr="002E251B">
        <w:rPr>
          <w:sz w:val="20"/>
          <w:szCs w:val="20"/>
        </w:rPr>
        <w:t xml:space="preserve"> кальция 10%, магния.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Рекомендовано применение противокашлевых, </w:t>
      </w:r>
      <w:proofErr w:type="spellStart"/>
      <w:r w:rsidRPr="002E251B">
        <w:rPr>
          <w:sz w:val="20"/>
          <w:szCs w:val="20"/>
        </w:rPr>
        <w:t>муколитических</w:t>
      </w:r>
      <w:proofErr w:type="spellEnd"/>
      <w:r w:rsidRPr="002E251B">
        <w:rPr>
          <w:sz w:val="20"/>
          <w:szCs w:val="20"/>
        </w:rPr>
        <w:t xml:space="preserve"> и отхаркивающих препаратов при развитии трахеита, бронхита, пневмонии. Действие данных препаратов направлено на подавление кашля или улучшение выведения мокроты из трахеобронхиального дерева, улучшение </w:t>
      </w:r>
      <w:proofErr w:type="spellStart"/>
      <w:r w:rsidRPr="002E251B">
        <w:rPr>
          <w:sz w:val="20"/>
          <w:szCs w:val="20"/>
        </w:rPr>
        <w:t>мукоцилиарного</w:t>
      </w:r>
      <w:proofErr w:type="spellEnd"/>
      <w:r w:rsidRPr="002E251B">
        <w:rPr>
          <w:sz w:val="20"/>
          <w:szCs w:val="20"/>
        </w:rPr>
        <w:t xml:space="preserve"> клиренса.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Рекомендовано применение </w:t>
      </w:r>
      <w:proofErr w:type="spellStart"/>
      <w:r w:rsidRPr="002E251B">
        <w:rPr>
          <w:sz w:val="20"/>
          <w:szCs w:val="20"/>
        </w:rPr>
        <w:t>антиконгестантов</w:t>
      </w:r>
      <w:proofErr w:type="spellEnd"/>
      <w:r w:rsidRPr="002E251B">
        <w:rPr>
          <w:sz w:val="20"/>
          <w:szCs w:val="20"/>
        </w:rPr>
        <w:t xml:space="preserve"> при развитии ринита для улучшения носового дыхания, снятие отека слизистой полости носа, улучшение оттока содержимого придаточных пазух носа.</w:t>
      </w:r>
    </w:p>
    <w:p w:rsidR="002E251B" w:rsidRPr="002E251B" w:rsidRDefault="002E251B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Рекомендовано применение жаропонижающих препаратов, в т.ч. нестероидные противовоспалительные средства (парацетамол, ибупрофен, </w:t>
      </w:r>
      <w:proofErr w:type="spellStart"/>
      <w:r w:rsidRPr="002E251B">
        <w:rPr>
          <w:sz w:val="20"/>
          <w:szCs w:val="20"/>
        </w:rPr>
        <w:t>метамизол</w:t>
      </w:r>
      <w:proofErr w:type="spellEnd"/>
      <w:r w:rsidRPr="002E251B">
        <w:rPr>
          <w:sz w:val="20"/>
          <w:szCs w:val="20"/>
        </w:rPr>
        <w:t xml:space="preserve"> натрия), </w:t>
      </w:r>
      <w:proofErr w:type="spellStart"/>
      <w:r w:rsidRPr="002E251B">
        <w:rPr>
          <w:sz w:val="20"/>
          <w:szCs w:val="20"/>
        </w:rPr>
        <w:t>спазмолитиков</w:t>
      </w:r>
      <w:proofErr w:type="spellEnd"/>
      <w:r w:rsidRPr="002E251B">
        <w:rPr>
          <w:sz w:val="20"/>
          <w:szCs w:val="20"/>
        </w:rPr>
        <w:t xml:space="preserve"> (папаверин) пациентам при </w:t>
      </w:r>
      <w:proofErr w:type="spellStart"/>
      <w:r w:rsidRPr="002E251B">
        <w:rPr>
          <w:sz w:val="20"/>
          <w:szCs w:val="20"/>
        </w:rPr>
        <w:t>фебрильном</w:t>
      </w:r>
      <w:proofErr w:type="spellEnd"/>
      <w:r w:rsidRPr="002E251B">
        <w:rPr>
          <w:sz w:val="20"/>
          <w:szCs w:val="20"/>
        </w:rPr>
        <w:t xml:space="preserve"> повышении температуры. У пациентов с судорожным синдромом в анамнезе или при развитии судорог на фоне текущего заболевания показано снижение и субфебрильной температуры. У детей с жаропонижающей и болеутоляющей целью применяются парацетамол в суточной дозе 60 мг/кг, ибупрофен в суточной дозе 30 мг/кг. </w:t>
      </w:r>
      <w:proofErr w:type="spellStart"/>
      <w:r w:rsidRPr="002E251B">
        <w:rPr>
          <w:sz w:val="20"/>
          <w:szCs w:val="20"/>
        </w:rPr>
        <w:t>Метамизол</w:t>
      </w:r>
      <w:proofErr w:type="spellEnd"/>
      <w:r w:rsidRPr="002E251B">
        <w:rPr>
          <w:sz w:val="20"/>
          <w:szCs w:val="20"/>
        </w:rPr>
        <w:t xml:space="preserve"> натрия в разовой дозе 5-10 мг/кг внутримышечно или внутривенно, а у детей до 3-12 мес. (5-9 кг) только внутримышечно при стойком повышении температуры более 38,5 град. </w:t>
      </w:r>
      <w:proofErr w:type="gramStart"/>
      <w:r w:rsidRPr="002E251B">
        <w:rPr>
          <w:sz w:val="20"/>
          <w:szCs w:val="20"/>
        </w:rPr>
        <w:t>С</w:t>
      </w:r>
      <w:proofErr w:type="gramEnd"/>
      <w:r w:rsidRPr="002E251B">
        <w:rPr>
          <w:sz w:val="20"/>
          <w:szCs w:val="20"/>
        </w:rPr>
        <w:t xml:space="preserve"> или </w:t>
      </w:r>
      <w:proofErr w:type="gramStart"/>
      <w:r w:rsidRPr="002E251B">
        <w:rPr>
          <w:sz w:val="20"/>
          <w:szCs w:val="20"/>
        </w:rPr>
        <w:t>отсутствии</w:t>
      </w:r>
      <w:proofErr w:type="gramEnd"/>
      <w:r w:rsidRPr="002E251B">
        <w:rPr>
          <w:sz w:val="20"/>
          <w:szCs w:val="20"/>
        </w:rPr>
        <w:t xml:space="preserve"> эффекта на парацетамол, ибупрофен. </w:t>
      </w:r>
      <w:proofErr w:type="spellStart"/>
      <w:r w:rsidRPr="002E251B">
        <w:rPr>
          <w:sz w:val="20"/>
          <w:szCs w:val="20"/>
        </w:rPr>
        <w:t>Спазмолитики</w:t>
      </w:r>
      <w:proofErr w:type="spellEnd"/>
      <w:r w:rsidRPr="002E251B">
        <w:rPr>
          <w:sz w:val="20"/>
          <w:szCs w:val="20"/>
        </w:rPr>
        <w:t xml:space="preserve"> в комбинации с анальгетиками применяются при сохранении стойкой </w:t>
      </w:r>
      <w:proofErr w:type="spellStart"/>
      <w:r w:rsidRPr="002E251B">
        <w:rPr>
          <w:sz w:val="20"/>
          <w:szCs w:val="20"/>
        </w:rPr>
        <w:t>фебрильной</w:t>
      </w:r>
      <w:proofErr w:type="spellEnd"/>
      <w:r w:rsidRPr="002E251B">
        <w:rPr>
          <w:sz w:val="20"/>
          <w:szCs w:val="20"/>
        </w:rPr>
        <w:t xml:space="preserve"> температуры, отсутствии эффекта на препараты парацетамол и ибупрофен.</w:t>
      </w:r>
    </w:p>
    <w:p w:rsidR="00AF4C36" w:rsidRPr="002E251B" w:rsidRDefault="002E251B" w:rsidP="00AF4C36">
      <w:pPr>
        <w:pStyle w:val="3"/>
        <w:rPr>
          <w:sz w:val="20"/>
          <w:szCs w:val="20"/>
        </w:rPr>
      </w:pPr>
      <w:r w:rsidRPr="002E251B">
        <w:rPr>
          <w:sz w:val="20"/>
          <w:szCs w:val="20"/>
        </w:rPr>
        <w:t>1</w:t>
      </w:r>
      <w:r w:rsidR="00AF4C36" w:rsidRPr="002E251B">
        <w:rPr>
          <w:sz w:val="20"/>
          <w:szCs w:val="20"/>
        </w:rPr>
        <w:t xml:space="preserve">.2. Профилактика </w:t>
      </w:r>
      <w:proofErr w:type="spellStart"/>
      <w:r w:rsidR="00AF4C36" w:rsidRPr="002E251B">
        <w:rPr>
          <w:sz w:val="20"/>
          <w:szCs w:val="20"/>
        </w:rPr>
        <w:t>коронавирусной</w:t>
      </w:r>
      <w:proofErr w:type="spellEnd"/>
      <w:r w:rsidR="00AF4C36" w:rsidRPr="002E251B">
        <w:rPr>
          <w:sz w:val="20"/>
          <w:szCs w:val="20"/>
        </w:rPr>
        <w:t xml:space="preserve"> инфекции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Вирусы гриппа и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2E251B">
        <w:rPr>
          <w:sz w:val="20"/>
          <w:szCs w:val="20"/>
        </w:rPr>
        <w:t>сердечно-сосудистыми</w:t>
      </w:r>
      <w:proofErr w:type="spellEnd"/>
      <w:proofErr w:type="gramEnd"/>
      <w:r w:rsidRPr="002E251B">
        <w:rPr>
          <w:sz w:val="20"/>
          <w:szCs w:val="20"/>
        </w:rPr>
        <w:t xml:space="preserve"> заболеваниями), и с ослабленным иммунитетом.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Что нужно делать в период активной циркуляции возбудителей гриппа,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и других возбудителей острых респираторных вирусных инфекций (ОРВИ)?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Чистите и дезинфицируйте поверхности, используя бытовые моющие средства. Гигиена рук - это важная мера профилактики распространения гриппа и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Чистка и регулярная дезинфекция поверхностей (столов, дверных ручек, стульев, </w:t>
      </w:r>
      <w:proofErr w:type="spellStart"/>
      <w:r w:rsidRPr="002E251B">
        <w:rPr>
          <w:sz w:val="20"/>
          <w:szCs w:val="20"/>
        </w:rPr>
        <w:t>гаджетов</w:t>
      </w:r>
      <w:proofErr w:type="spellEnd"/>
      <w:r w:rsidRPr="002E251B">
        <w:rPr>
          <w:sz w:val="20"/>
          <w:szCs w:val="20"/>
        </w:rPr>
        <w:t xml:space="preserve"> и др.) удаляет вирусы. 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Также необходимо мыть руки и промыть нос изотоническим раствором соли после посещения любых общественных мест, транспорта, прикосновений к дверным ручкам, деньгам, оргтехнике общественного </w:t>
      </w:r>
      <w:r w:rsidRPr="002E251B">
        <w:rPr>
          <w:sz w:val="20"/>
          <w:szCs w:val="20"/>
        </w:rPr>
        <w:lastRenderedPageBreak/>
        <w:t>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Избегайте посещения многолюдных мест, компаний друзей или знакомых, поскольку там могут быть больные гриппом. Исключите развлекательные </w:t>
      </w:r>
      <w:proofErr w:type="spellStart"/>
      <w:r w:rsidRPr="002E251B">
        <w:rPr>
          <w:sz w:val="20"/>
          <w:szCs w:val="20"/>
        </w:rPr>
        <w:t>мероприятия</w:t>
      </w:r>
      <w:proofErr w:type="gramStart"/>
      <w:r w:rsidRPr="002E251B">
        <w:rPr>
          <w:sz w:val="20"/>
          <w:szCs w:val="20"/>
        </w:rPr>
        <w:t>.Б</w:t>
      </w:r>
      <w:proofErr w:type="gramEnd"/>
      <w:r w:rsidRPr="002E251B">
        <w:rPr>
          <w:sz w:val="20"/>
          <w:szCs w:val="20"/>
        </w:rPr>
        <w:t>удьте</w:t>
      </w:r>
      <w:proofErr w:type="spellEnd"/>
      <w:r w:rsidRPr="002E251B">
        <w:rPr>
          <w:sz w:val="20"/>
          <w:szCs w:val="20"/>
        </w:rPr>
        <w:t xml:space="preserve">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 Вирусы передаются от больного человека к здоровому воздушно </w:t>
      </w:r>
      <w:proofErr w:type="gramStart"/>
      <w:r w:rsidRPr="002E251B">
        <w:rPr>
          <w:sz w:val="20"/>
          <w:szCs w:val="20"/>
        </w:rPr>
        <w:t>-к</w:t>
      </w:r>
      <w:proofErr w:type="gramEnd"/>
      <w:r w:rsidRPr="002E251B">
        <w:rPr>
          <w:sz w:val="20"/>
          <w:szCs w:val="20"/>
        </w:rPr>
        <w:t>апельным путем (при чихании, кашле), поэтому необходимо соблюдать расстояние не менее 1 метра от больных.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Избегайте трогать руками глаза, нос или рот (обычно мы неосознанно совершаем такие прикосновения в среднем 15 раз в час). Вирус гриппа и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распространяются этими путями.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Надевайте маску или используйте другие подручные средства защиты, чтобы уменьшить риск заболевания.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Пользуйтесь отдельным полотенцем и одноразовой посудой. Носите с собой одноразовые салфетки и дезинфицирующее средство для рук, чтобы в любой обстановке вы могли очистить руки.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При кашле, чихании следует прикрывать рот и нос одноразовыми салфетками, которые после использования нужно выбрасывать (Если салфетки под рукой нет, чихайте в локтевой сгиб, а не в руку). При чихании и кашле в воздухе вокруг больного человека распространяются </w:t>
      </w:r>
      <w:proofErr w:type="spellStart"/>
      <w:r w:rsidRPr="002E251B">
        <w:rPr>
          <w:sz w:val="20"/>
          <w:szCs w:val="20"/>
        </w:rPr>
        <w:t>микрокапли</w:t>
      </w:r>
      <w:proofErr w:type="spellEnd"/>
      <w:r w:rsidRPr="002E251B">
        <w:rPr>
          <w:sz w:val="20"/>
          <w:szCs w:val="20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2E251B">
        <w:rPr>
          <w:sz w:val="20"/>
          <w:szCs w:val="20"/>
        </w:rPr>
        <w:t>-д</w:t>
      </w:r>
      <w:proofErr w:type="gramEnd"/>
      <w:r w:rsidRPr="002E251B">
        <w:rPr>
          <w:sz w:val="20"/>
          <w:szCs w:val="20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Необходимо минимизировать контакты со здоровыми людьми (приветственные рукопожатия, поцелуи) и </w:t>
      </w:r>
      <w:proofErr w:type="gramStart"/>
      <w:r w:rsidRPr="002E251B">
        <w:rPr>
          <w:sz w:val="20"/>
          <w:szCs w:val="20"/>
        </w:rPr>
        <w:t>избегать</w:t>
      </w:r>
      <w:proofErr w:type="gramEnd"/>
      <w:r w:rsidRPr="002E251B">
        <w:rPr>
          <w:sz w:val="20"/>
          <w:szCs w:val="20"/>
        </w:rPr>
        <w:t xml:space="preserve"> излишние поездки и посещения многолюдных мест, компаний друзей или знакомых, поскольку там могут быть больные гриппом. Необходимо исключить развлекательные мероприятия, а также рекомендуется не прикасаться голыми руками к дверным ручкам, перилам, другим предметам и поверхностям в общественных пространствах.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 и употребляйте достаточное количество жидкости.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Внимание! Рекомендуется отдавать предпочтение гладким прическам, когда находитесь в местах скопления людей, распущенные волосы, часто контактируя с лицом, увеличивают риск инфицирования.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Среди прочих сре</w:t>
      </w:r>
      <w:proofErr w:type="gramStart"/>
      <w:r w:rsidRPr="002E251B">
        <w:rPr>
          <w:sz w:val="20"/>
          <w:szCs w:val="20"/>
        </w:rPr>
        <w:t>дств пр</w:t>
      </w:r>
      <w:proofErr w:type="gramEnd"/>
      <w:r w:rsidRPr="002E251B">
        <w:rPr>
          <w:sz w:val="20"/>
          <w:szCs w:val="20"/>
        </w:rPr>
        <w:t>офилактики особое место занимает ношение масок, благодаря которым предотвращается попадание в организм здорового человека капель респираторных выделений, которые могут содержать вирусы, через нос и рот. Медицинские маски для защиты органов дыхания используют: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при уходе за больными острыми респираторными вирусными инфекциями;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при общении с лицами с признаками острой респираторной вирусной инфекции;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при рисках инфицирования другими инфекциями, передающимися воздушно-капельным путем.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Маски могут иметь разную конструкцию. Использование маски предполагается однократно и повторное использование маски недопустимо. Таким образом, необходимо менять маску каждые 2-3 часа или чаще. Но нельзя все время носить одну и ту же маску, тем самым возможно инфицировать себя дважды. Какой стороной внутрь носить медицинскую маску - непринципиально.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Чтобы обезопасить себя от заражения, крайне важно правильно ее носить: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>  маска должна тщательно закрепляться, плотно закрывать рот и нос, не оставляя зазоров;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влажную или отсыревшую маску следует сменить на новую, сухую;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не используйте вторично одноразовую маску;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использованную одноразовую маску следует немедленно выбросить в отходы.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proofErr w:type="gramStart"/>
      <w:r w:rsidRPr="002E251B">
        <w:rPr>
          <w:sz w:val="20"/>
          <w:szCs w:val="20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E251B">
        <w:rPr>
          <w:sz w:val="20"/>
          <w:szCs w:val="20"/>
        </w:rPr>
        <w:t xml:space="preserve"> После снятия маски необходимо незамедлительно и тщательно вымыть руки.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Маска уместна, если человек находится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Во время пребывания на улице полезно дышать свежим воздухом и маску надевать не стоит.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Важно! Использование маски это не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2E251B">
        <w:rPr>
          <w:sz w:val="20"/>
          <w:szCs w:val="20"/>
        </w:rPr>
        <w:t>дств сп</w:t>
      </w:r>
      <w:proofErr w:type="gramEnd"/>
      <w:r w:rsidRPr="002E251B">
        <w:rPr>
          <w:sz w:val="20"/>
          <w:szCs w:val="20"/>
        </w:rPr>
        <w:t>ецифической и неспецифической защиты.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Индивидуальную профилактику гриппа можно разделить на два направления: </w:t>
      </w:r>
      <w:proofErr w:type="gramStart"/>
      <w:r w:rsidRPr="002E251B">
        <w:rPr>
          <w:sz w:val="20"/>
          <w:szCs w:val="20"/>
        </w:rPr>
        <w:t>неспецифическая</w:t>
      </w:r>
      <w:proofErr w:type="gramEnd"/>
      <w:r w:rsidRPr="002E251B">
        <w:rPr>
          <w:sz w:val="20"/>
          <w:szCs w:val="20"/>
        </w:rPr>
        <w:t xml:space="preserve"> и специфическая.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2E251B">
        <w:rPr>
          <w:sz w:val="20"/>
          <w:szCs w:val="20"/>
        </w:rPr>
        <w:t>используют</w:t>
      </w:r>
      <w:proofErr w:type="gramEnd"/>
      <w:r w:rsidRPr="002E251B">
        <w:rPr>
          <w:sz w:val="20"/>
          <w:szCs w:val="20"/>
        </w:rPr>
        <w:t xml:space="preserve"> прежде всего медицинские маски, а также такие средства, как </w:t>
      </w:r>
      <w:proofErr w:type="spellStart"/>
      <w:r w:rsidRPr="002E251B">
        <w:rPr>
          <w:sz w:val="20"/>
          <w:szCs w:val="20"/>
        </w:rPr>
        <w:t>оксолиновая</w:t>
      </w:r>
      <w:proofErr w:type="spellEnd"/>
      <w:r w:rsidRPr="002E251B">
        <w:rPr>
          <w:sz w:val="20"/>
          <w:szCs w:val="20"/>
        </w:rPr>
        <w:t xml:space="preserve"> мазь, </w:t>
      </w:r>
      <w:proofErr w:type="spellStart"/>
      <w:r w:rsidRPr="002E251B">
        <w:rPr>
          <w:sz w:val="20"/>
          <w:szCs w:val="20"/>
        </w:rPr>
        <w:t>гриппферон</w:t>
      </w:r>
      <w:proofErr w:type="spellEnd"/>
      <w:r w:rsidRPr="002E251B">
        <w:rPr>
          <w:sz w:val="20"/>
          <w:szCs w:val="20"/>
        </w:rPr>
        <w:t xml:space="preserve"> и др.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2E251B">
        <w:rPr>
          <w:sz w:val="20"/>
          <w:szCs w:val="20"/>
        </w:rPr>
        <w:t>негриппозной</w:t>
      </w:r>
      <w:proofErr w:type="spellEnd"/>
      <w:r w:rsidRPr="002E251B">
        <w:rPr>
          <w:sz w:val="20"/>
          <w:szCs w:val="20"/>
        </w:rPr>
        <w:t xml:space="preserve"> этиологии. 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 w:rsidRPr="002E251B">
        <w:rPr>
          <w:sz w:val="20"/>
          <w:szCs w:val="20"/>
        </w:rPr>
        <w:t>иммуномодуляторы</w:t>
      </w:r>
      <w:proofErr w:type="spellEnd"/>
      <w:r w:rsidRPr="002E251B">
        <w:rPr>
          <w:sz w:val="20"/>
          <w:szCs w:val="20"/>
        </w:rPr>
        <w:t>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2E251B">
        <w:rPr>
          <w:sz w:val="20"/>
          <w:szCs w:val="20"/>
        </w:rPr>
        <w:t>оксолиновая</w:t>
      </w:r>
      <w:proofErr w:type="spellEnd"/>
      <w:r w:rsidRPr="002E251B">
        <w:rPr>
          <w:sz w:val="20"/>
          <w:szCs w:val="20"/>
        </w:rPr>
        <w:t xml:space="preserve"> мазь, которой необходимо смазывать слизистую оболочку носа перед выходом из дома. 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 период эпидемии гриппа рекомендуется принимать витамин</w:t>
      </w:r>
      <w:proofErr w:type="gramStart"/>
      <w:r w:rsidRPr="002E251B">
        <w:rPr>
          <w:sz w:val="20"/>
          <w:szCs w:val="20"/>
        </w:rPr>
        <w:t xml:space="preserve"> С</w:t>
      </w:r>
      <w:proofErr w:type="gramEnd"/>
      <w:r w:rsidRPr="002E251B">
        <w:rPr>
          <w:sz w:val="20"/>
          <w:szCs w:val="20"/>
        </w:rPr>
        <w:t xml:space="preserve"> ("Аскорбиновая кислота", "</w:t>
      </w:r>
      <w:proofErr w:type="spellStart"/>
      <w:r w:rsidRPr="002E251B">
        <w:rPr>
          <w:sz w:val="20"/>
          <w:szCs w:val="20"/>
        </w:rPr>
        <w:t>Ревит</w:t>
      </w:r>
      <w:proofErr w:type="spellEnd"/>
      <w:r w:rsidRPr="002E251B">
        <w:rPr>
          <w:sz w:val="20"/>
          <w:szCs w:val="20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случае заболевания гриппом или </w:t>
      </w:r>
      <w:proofErr w:type="spellStart"/>
      <w:r w:rsidRPr="002E251B">
        <w:rPr>
          <w:sz w:val="20"/>
          <w:szCs w:val="20"/>
        </w:rPr>
        <w:t>коровирусной</w:t>
      </w:r>
      <w:proofErr w:type="spellEnd"/>
      <w:r w:rsidRPr="002E251B">
        <w:rPr>
          <w:sz w:val="20"/>
          <w:szCs w:val="20"/>
        </w:rPr>
        <w:t xml:space="preserve"> инфекцией необходимо оставаться дома и срочно обращаться к врачу, а в дальнейшем следовать предписаниям врача, соблюдать постельный режим и пить как можно больше жидкости. При признаках ОРВИ не занимайтесь самолечением! Диагноз может поставить только врач после осмотра и диагностики. Кроме этого, нельзя принимать антибиотики и сульфаниламиды, если они не назначены врачом.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Перечень мероприятий при заболевании: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Вызовите врача на дом;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>  Выделите больному отдельную комнату в доме. Если это невозможно, соблюдайте расстояние не менее 1 метра от больного;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Часто проветривайте помещение;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Сохраняйте чистоту, как можно чаще мойте и дезинфицируйте поверхности бытовыми моющими средствами;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Часто мойте руки с мылом;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Ухаживая за больным, прикрывайте рот и нос маской или другими защитными средствами (платком, шарфом и др.);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Ухаживать за больным должен только один член семьи.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Если вы находитесь на карантине, контактировали с заболевшим человеком, чувствуете недомогание или уже больны: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Нельзя игнорировать карантинный режим. Важно находиться дома даже без признаков заболевания. В период самоизоляции или лечения нельзя посещать работу, учебу и даже магазины. Это может быть сложно, но это необходимая мера для безопасности.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Нельзя заниматься самолечением. От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 нет вакцины и специфических лекарств. Но это заболевание можно вылечить, если строго соблюдать рекомендации врача.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Нельзя подвергать риску окружающих. Стоит избегать рукопожатий и объятий. Нужно соблюдать гигиену кашля и чихания, пользоваться одноразовой посудой и личным полотенцем. Рядом с другими людьми можно находиться только в маске.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Нельзя покидать стационар при госпитализации. Самовольный выход за пределы больницы сводит на нет сложную работу медицинского персонала. Нарушение режима повышает риск распространения инфекции и подвергает опасности </w:t>
      </w:r>
      <w:proofErr w:type="gramStart"/>
      <w:r w:rsidRPr="002E251B">
        <w:rPr>
          <w:sz w:val="20"/>
          <w:szCs w:val="20"/>
        </w:rPr>
        <w:t>ваших</w:t>
      </w:r>
      <w:proofErr w:type="gramEnd"/>
      <w:r w:rsidRPr="002E251B">
        <w:rPr>
          <w:sz w:val="20"/>
          <w:szCs w:val="20"/>
        </w:rPr>
        <w:t xml:space="preserve"> близких.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За нарушение режима предусмотрена ответственность в соответствии с действующим законодательством.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Говоря с детьми о профилактике </w:t>
      </w:r>
      <w:proofErr w:type="spellStart"/>
      <w:r w:rsidRPr="002E251B">
        <w:rPr>
          <w:sz w:val="20"/>
          <w:szCs w:val="20"/>
        </w:rPr>
        <w:t>короновирусной</w:t>
      </w:r>
      <w:proofErr w:type="spellEnd"/>
      <w:r w:rsidRPr="002E251B">
        <w:rPr>
          <w:sz w:val="20"/>
          <w:szCs w:val="20"/>
        </w:rPr>
        <w:t xml:space="preserve"> инфекции необходимо осветить вышеуказанные вопросы, поскольку дети и подростки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лица, а также на запрет делиться зубными щётками и другими предметами личной гигиены. В работе с родителями необходимо также отдельно подчеркнуть следующее: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Необходимо одевать ребенка в соответствии с погодными условиями, а при посещении группы продленного дня при необходимости предусмотреть сменные вещи;</w:t>
      </w:r>
    </w:p>
    <w:p w:rsidR="00AF4C36" w:rsidRPr="002E251B" w:rsidRDefault="00AF4C36" w:rsidP="00AF4C36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Необходимо проветривать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Необходимо проводить влажную уборку детской комнаты не менее двух раз в течение дня.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Организация работы в образовательных организациях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письмом Федеральной службы по надзору в сфере защиты прав потребителей и благополучия человека и Министерства просвещения РФ от 7 февраля 2020 г. N 02/1814-2020-23/СК-32/03 "О направлении информационных материалов” и санитарными требованиями в области обеспечения здоровья обучающихся в образовательных организациях должны быть реализованы следующие меры.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Приняты меры по подготовке материально-технической базы образовательных организаций к работе, обратив особое внимание: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 работу вентиляционных систем;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вирулицидной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активностью для обработки помещений и поверхностей (парт, клавиатуры компьютеров и т.п.);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дл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я рук в дозаторах, запас бумажных салфеток;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наличие медицинского изолятора для временной изоляции детей с признаками инфекции с санузлом.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Обеспечить проведение иммунизации против гриппа сотрудников образовательных организаций.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Организовать обучение персонала общеобразовательных организаций мерам личной профилактики гриппа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среди детей. Обучить педагогический состав мерам по выявлению в процессе занятий детей с признаками гриппа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инфекции, обеспечить учителей инструкциями по мерам изоляции и информированию родителей.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Обучить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клининговый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 принципам уборки помещений в период роста заболеваемости гриппом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короновирусом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(проветривание, обработка поверхностей, в том числе парт, дверных ручек, перил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дезинфектантами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вирулицидной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 Провести обучение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клинингового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персонала мерам личной профилактики заболеваний. При использовании для уборки сотрудников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клининговых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 Обеспечить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клининговый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Организовать работу "утренних фильтров", проработать схемы изоляции детей с признаками гриппа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инфекции, выявленными посредством "утренних фильтров".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Обеспечить в санузлах для детей и сотрудников бесперебойное наличие мыла в дозаторах, дезинфицирующих сре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дл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рук в дозаторах (или салфетки), наличие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электрополотенец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(или рулонных полотенец), наличие плакатов с правилами мытья рук.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Заготовить наглядные информационные материалы по профилактике гриппа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для родителей, школьников и сотрудников школы.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Важным этапом организации профилактики в образовательной организации является организация информационно-просветительской работы с обучающимися и родителями, в том числе в рамках бесед, классных часов и собраний по вопросам профилактики (раздел «Профилактика гриппа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инфекции» программы повышения квалификации), и предупредить родителей, что дети с признаками заболеваний (насморк, кашель, ухудшение самочувствия и др.) при выявлении в ходе "утренних фильтров" будут изолироваться (с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Важно! В работе с родительской общественностью также необходимо отметить, что лечение в образовательных организациях детей не предусмотрено, в том числе школьные врачи не уполномочены на совершение данных действий, которые могут потребоваться болеющему ребенку. Родителям необходимо оставить детей, имеющие симптомы группа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короновирусной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дома, и самостоятельно следить за здоровьем своих детей, не подвергая других детей опасности заражения.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настоящий период руководство образовательной организации должно обеспечить: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 Регулярное информирование родителей о мерах профилактики заболеваний у детей (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см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Обеспечить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заболеваний, наличие информационных материалов для сотрудников, родителей, детей по профилактике заболеваний,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электрополотенец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Принять меры по недопущению к работе и к занятиям заболевших лиц. Немедленно изолировать детей и персонал с признаками гриппоподобного заболевания на момент прихода в образовательную организацию, школу или заболевающих в течение дня от других детей и персонала и отправить их домой.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Важно! Лечение в школьных медицинских кабинетах не предусмотрено, а если ребёнок кашляет, чихает, жалуется на плохое самочувствие, боль в горле, руке, животе, то его нужно направить домой дома. Если ребёнок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домой медработником в рамках «утреннего фильтра», или не посетил образовательное учреждение по болезни, то справка о состоянии здоровья для возвращения в учреждение необходима.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Клининговые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Педагогический персонал должен надевать медицинские маски при общении с родителями и ребенком с признаками заболеваний при его выявлении в классе и при сопровождении в изолятор.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Не использовать общественный транспорт для перемещения учащихся.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При выявлении в классе ребенка с признаками заражения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кварцевание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бактерицидного облучателя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рециркуляторного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типа. 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кт с др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угими детьми и персоналом и находиться в медицинских масках и медицинских перчатках.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Обработка изолятора проводится по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убытии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заболевшего ребенка (детей).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Принять меры по недопущению переохлаждения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детей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период прогулки группы продленного дня, обеспечить возможность просушки верхней одежды и обуви детей. 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Вместе с тем, в настоящее время также важно при наличии лицензии на данный вид медицинской деятельности обеспечить вакцинацию учащихся. Перед прививкой врач обязан осмотреть ребёнка, измерить температуру, уточнить дату последнего заболевания, наличие аллергии, каких-либо важных событий в жизни ученика, например, предстоящих соревнований или лечения в стационаре. И только после этого принять решение, в какие сроки проводить прививки. Прививка проводится только с письменного согласия родителей. Отказ от вакцинации родители должны предоставить тоже в письменном виде. До прививки школьника и родителей предупредят о возможных побочных реакциях.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целью профилактики и борьбы с инфекциями, вызванными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коронавирусами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проводят профилактическую и очаговую (текущую, заключительную) дезинфекцию. Для проведения дезинфекции применяют </w:t>
      </w: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 Для дезинфекции могут быть использованы средства из различных химических групп: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(натриевая соль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дихлоризоциануровой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кислоты – в концентрации активного хлора в рабочем растворе не менее 0,06%, хлорамин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концентрации активного хлора в рабочем растворе не менее 3,0%),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гуанидина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действующих веществ указано в Инструкциях по применению.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Обеззараживанию подлежат все поверхности в помещениях, предназначенных для пребывания пассажиров, а также персонала аэропорта, занятого обслуживанием пассажиров и багажа, включая поверхности в помещениях, руки, предметы обстановки, подоконники, спинки кроватей, прикроватные тумбочки, дверные ручки, посуда больного, игрушки, выделения, воздух и другие объекты.</w:t>
      </w:r>
      <w:proofErr w:type="gramEnd"/>
    </w:p>
    <w:p w:rsidR="00AF4C36" w:rsidRPr="002E251B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Вопросы реализации требований законодательства в области охраны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здоровья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и санитарных требований в образовании отражены </w:t>
      </w:r>
      <w:hyperlink r:id="rId20" w:tgtFrame="_blank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в программе повышения квалификации</w:t>
        </w:r>
      </w:hyperlink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«Реализация положений ст. 41 «Охрана здоровья обучающихся» Федерального закона "Об образовании в Российской Федерации" от 29 декабря 2012 г. № 273-ФЗ и санитарных требований в образовании», доступ к которой Вам уже предоставлен.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2.1. Вопросы организации профилактических и дезинфекционных мероприятий по предупреждению распространения новой </w:t>
      </w:r>
      <w:proofErr w:type="spellStart"/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инфекции в пищеблоках образовательных организаций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неблагополучной ситуацией по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в целях недопущения распространения заболевания необходимо обеспечить соблюдение мер предосторожности, а также проведение профилактических и дезинфекционных мероприятий при оказании услуг питания в образовательных организациях.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Меры профилактики: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Соблюдение мер личной гигиены.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допуск к работе персонала с проявлениями острых респираторных инфекций (повышенная температура, кашель, насморк);</w:t>
      </w:r>
      <w:proofErr w:type="gramEnd"/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Для проведения дезинфекции применяют дезинфицирующие средства, зарегистрированные в установленном порядке и разрешенные к применению, в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инструкциях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применению которых указаны режимы обеззараживания объектов при вирусных инфекциях.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дезинфекции применяют наименее токсичные средства.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65оС в течение 90 минут.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мытья посуды ручным способом необходимо предусмотреть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трехсекционные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ванны для столовой посуды, двухсекционные - для стеклянной посуды и столовых приборов. Мытье столовой посуды ручным способом производят в следующем порядке: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механическое удаление остатков пищи;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мытье в воде с добавлением моющих сре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п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ервой секции ванны;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мытье во второй секции ванны в воде с температурой не ниже 40оC и добавлением моющих сре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в к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оличестве, в два раза меньшем, чем в первой секции ванны;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ополаскивание посуды в металлической сетке с ручками в третьей секции ванны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горячей проточной водой с температурой не ниже 65оC с помощью гибкого шланга с душевой насадкой; - обработка всей столовой посуды и приборов дезинфицирующими средствами в соответствии с инструкциями по их применению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ополаскивание посуды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просушивание посуды на решетчатых полках, стеллажах.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(натриевая соль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дихлоризоциануровой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кислоты – в концентрации активного хлора в рабочем растворе не менее 0,06%, хлорамин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концентрации активного хлора в рабочем растворе не менее 3,0%),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гуанидина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действующих веществ указано в Инструкциях по применению.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Дезинфицирующие средства хранят в упаковках изготовителя,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плотнозакрытыми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хлорактивных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кислородактивных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2.3. Медицинская помощь в образовательной организации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первичной медико-санитарной помощи, в том числе доврачебной, врачебной и специализированной;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специализированной медицинской помощи, в том числе высокотехнологичной;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скорой медицинской помощи, в том числе скорой специализированной;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паллиативной медицинской помощи в медицинских организациях.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Вопросы оказания первой медицинской помощи рассмотрены в </w:t>
      </w:r>
      <w:hyperlink r:id="rId21" w:tgtFrame="_blank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программе повышения квалификации</w:t>
        </w:r>
      </w:hyperlink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«Навыки оказания первой помощи педагогическими работниками в условиях реализации ст. 41 "Охрана здоровья обучающихся" Федерального закона "Об образовании в Российской Федерации"», доступ к которой Вам уже предоставлен.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требованиями приказа Министерства здравоохранения Российской Федерации (Минздрав России) от 5 ноября 2013 г. № 822 </w:t>
      </w:r>
      <w:proofErr w:type="spellStart"/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утверждении Порядка оказания медицинской помощи несовершеннолетним, в том числе в период обучения и воспитания в образовательных организациях», в образовательных учреждениях отделение медицинской помощи обучающимся обязано осуществлять: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участие в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контроле за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оказание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обучающимся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направление обучающихся, при наличии медицинских показаний, в медицинскую организацию, на медицинском обслуживании которой находится несовершеннолетний;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организацию и проведение работы по иммунопрофилактике в образовательных организациях;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организацию и проведение ежегодных скринин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г-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обследований, периодических медицинских осмотров обучающихся;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организацию профилактических медицинских осмотров обучающихся, анализ профилактических медицинских осмотров с целью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организацию проведения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подготовку предложений по медико-психологической адаптации несовершеннолетних к, процессам обучения и воспитания в образовательной организации, а также по коррекции нарушений адаптации обучающихся;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работу по формированию групп несовершеннолетних повышенного медико-социального и биологического риска формирования расстрой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 зд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 подготовку предложений и внедрение конкретных медико-социальных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взаимодействие с врачами-педиатрами участковыми, врачами-специалистами медицинских организаций, психологом и педагогами образовательной организации по вопросам определения профессиональной пригодности несовершеннолетних;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методическое обеспечение, совместно с психологами и педагогами образовательной организации,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участие в оздоровлении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период отдыха и в оценке эффективности его проведения;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организацию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участие в гигиеническом контроле средств обучения и воспитания и их использования в процессах обучения и воспитания;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формирования здорового образа жизни;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поствакцинальном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осложнении;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медицинский персонал общеобразовательного учреждения осуществляет повседневный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соблюдением требований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СанПиН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Необходимо также отметить, что в соответствии с санитарно-эпидемиологическими правилами СП 3.1.2.3117-13 "Профилактика гриппа и других острых респираторных вирусных инфекций" (далее –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Санпин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): 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деятельность, при ежедневном приеме детей в детские образовательные организации; 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обеспечивается соблюдение текущей дезинфекции химическими дезинфицирующими средствами, разрешенными к применению, соблюдение масочного режима, гигиенической обработки рук, обеззараживания и очистки воздуха с применением технологий прошедших оценку соответствия и разрешенных к применению, в том числе ультрафиолетовое облучение и проветривание помещений; 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профилактику; 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вакцинации против гриппа в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предэпидемический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 школьники и работники учебных заведений. 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согласно вышеуказанным санитарно-эпидемиологическим правилам на территории субъекта Российской Федерации, учреждениях, организациях и предприятиях могут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проводится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дополнительные санитарно-противоэпидемические (профилактические) мероприятия по предупреждению распространения гриппа и ОРВИ, в том числе: 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  включающие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 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силение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противоэпидемического режима: проведение термометрии и осмотра с целью выявления больных, усиление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соблюдением температурного режима, режимов текущей дезинфекции, обеззараживание воздушной среды, ношение марлевых масок и другие), а также прекращение допуска посетителей к больным в стационары, учреждения с круглосуточным пребыванием детей и взрослых (дома ребенка, детские дома и другие. </w:t>
      </w:r>
    </w:p>
    <w:p w:rsidR="00AF4C36" w:rsidRPr="00AF4C36" w:rsidRDefault="00AF4C36" w:rsidP="00AF4C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36" w:rsidRPr="00AF4C36" w:rsidRDefault="00AF4C36" w:rsidP="00AF4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36" w:rsidRPr="00AF4C36" w:rsidRDefault="00AF4C36" w:rsidP="00AF4C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2.4. Проведение профилактических мероприятий, направленных на охрану и укрепление здоровья обучающихся</w:t>
      </w:r>
    </w:p>
    <w:p w:rsidR="00AF4C36" w:rsidRPr="00AF4C36" w:rsidRDefault="00AF4C36" w:rsidP="00AF4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Иммунизация учащихся осуществляется в соответствии с действующими нормативно-правовыми и методическими документами: национальным календарем профилактических прививок и календарем профилактических прививок по эпидемическим показаниям, инструкциями по применению медицинских иммунобиологических препаратов, санитарными правилами, методическими указаниями и рекомендациями.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Ответственными за организацию</w:t>
      </w:r>
      <w:r w:rsidRPr="00AF4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проведение профилактических прививок являются врач-педиатр и медицинская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сестра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осуществляющие медицинское обеспечение учащихся, в соответствии с приказом руководителя учреждения здравоохранения на территории обслуживания которого находится данная общеобразовательная организация.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проведения профилактических прививок на территории Российской Федерации используются медицинские иммунобиологические препараты (МИБП), разрешенные к применению в Российской Федерации в установленном порядке. Транспортировка, хранение и использование вакцин осуществляется при строгом соблюдении требований действующего санитарного законодательства (СП 3.3.2.1248-03 “Условия транспортировки и хранения медицинских иммунобиологических препаратов”).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обеспечения своевременного проведения профилактических прививок врач-педиатр составляет годовой и ежемесячный планы профилактических прививок. Медицинская сестра проводит профилактические прививки в соответствии с планом, под контролем врача-педиатра.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Медицинские работники информируют родителей или иных законных представителей несовершеннолетнего о планируемой иммунизации и проводят ее после получения информированного добровольного согласия. Письменный отказ от иммунизации регистрируется в первичной медицинской документации учащегося.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проведением профилактической прививки проводится врачебный осмотр учащегося, с обязательной термометрией и заключением о возможности проведения иммунизации или дается освобождение в соответствии с медицинскими противопоказаниями. В медицинской документации делается соответствующая запись о проведении профилактической прививки с указанием даты, дозы, серии, контрольного номера, способа введения МИБП.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Профилактические прививки должны проводиться при строгом соблюдении санитарно-противоэпидемического режима. Помещение, где проводятся прививки, по санитарно-техническому состоянию и оснащению должно соответствовать требованиям действующего законодательства.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Профилактические прививки проводятся медицинскими работниками, обученными правилам организации и техники проведения прививок, а также приемам неотложной помощи при развитии прививочных реакций и осложнений.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проведения профилактической прививки должно быть обеспечено медицинское наблюдение в течение срока, определенного инструкцией по применению соответствующего МИБП.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Запись о проведенной прививке делается в рабочем журнале, карте профилактических прививок, медицинской карте ребенка для образовательной организации, в сертификате о профилактических прививках с подписью и личной печатью врача-педиатра.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 развитии прививочных реакций или осложнений у обучающихся - необходимо немедленно оказать медицинскую помощь, поставить в известность руководителей медицинского и общеобразовательного учреждений и направить экстренное извещение в территориальное управление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Гигиеническое обучение и воспитание детей в общеобразовательных организациях складывается из классной, внеклассной и внешкольной работы, осуществляемой педагогическим и медицинским персоналом.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Классная работа ведется в соответствии с образовательными стандартами, учебными программами, методическими рекомендациями.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Рекомендуемая тематика уроков, диспутов, конференций, семинаров: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“Здоровье школьника”, “Организация рабочего дня школьника”, “Гигиена тела, личная гигиена”, “Основы рационального питания, привычки питания”, “Профилактика возникновения нарушений зрения”, “Социально-бытовые условия жизни и их роль в формировании здоровья”, “Здоровье и будущая карьера”, “Физическая активность”, “Проведение досуга”, “Потребление лекарств”, “Отношение к своей внешности”, “Самооценка состояния здоровья”, “Психическое здоровье”, “Травматизм”, “Инфекции передаваемые половым путем”, “Профилактика потребления табака”, “Профилактика потребления алкоголя”, “Профилактика потребления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наркотиков”, “О роле фтора в профилактике кариеса”, “Значение гигиены полости рта”, “О профилактике болезней зубов и десен”, “Ответственное сексуальное поведение”, “Что такое быть родителем”.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Внеклассная и внешкольная работа включает организацию санитарных постов и бригад, занятия на факультативах и в кружках “Твое здоровье”, проведение бесед, лекций, индивидуальных консультаций, просмотр тематических кино- и видеофильмов.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Гигиеническое обучение персонала ведется по нескольким направлениям. Для учителей организуются лекции, беседы, индивидуальные консультации. Обязательной формой является посещение медицинским персоналом уроков с последующей их гигиенической оценкой и разбором с учителями, а также выступления на педагогических совещаниях. Для технического персонала наиболее рациональным считается поэтапное обучение с соблюдением преемственности.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темы занятий с персоналом общеобразовательного учреждения - “Санитарные правила по устройству и содержанию помещений и участка”, “Личная гигиена персонала”, “Важнейшие меры профилактики инфекционных заболеваний”, “Гигиенические требования к организации педагогического процесса”, “Организация оздоровительных мероприятий для детей с отклонениями в состоянии здоровья”, “Личная гигиена ребенка”.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Гигиеническое воспитание родителей проводится в основном в виде лекций и бесед на родительских собраниях, индивидуальных бесед и консультаций. Необходимо также и наличие в медицинском кабинете научно-популярной литературы, памяток, рекомендаций для родителей.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Наиболее актуальные темы для работы с родителями - “Режим дня детей и подростов”, “Выбор профессии и здоровье”, “Половое воспитание детей и подростков”, “Профилактика вредных привычек”, “Охрана нервно-психического здоровья подростков”, “Физкультура и здоровье”.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Вопросы здорового питания обучающихся рассмотрены в </w:t>
      </w:r>
      <w:hyperlink r:id="rId22" w:tgtFrame="_blank" w:history="1">
        <w:r w:rsidRPr="002E25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программе повышения квалификации </w:t>
        </w:r>
      </w:hyperlink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«Формирование культуры питания обучающихся в целях реализации Плана основных мероприятий до 2020 года, проводимых в рамках Десятилетия детства», доступ к которой Вам уже предоставлен.</w:t>
      </w:r>
    </w:p>
    <w:p w:rsidR="00AF4C36" w:rsidRPr="00AF4C36" w:rsidRDefault="00AF4C36" w:rsidP="002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36" w:rsidRPr="00AF4C36" w:rsidRDefault="00AF4C36" w:rsidP="002E25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2.5. Профилактика новой </w:t>
      </w:r>
      <w:proofErr w:type="spellStart"/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инфекции среди работников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Администрациям образовательных организаций рекомендуется обеспечить: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при входе работников в организацию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соблюдением этой гигиенической процедуры;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контроль температуры тела работников при входе работников в организацию и в течение рабочего дня (по показаниям)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тепловизоры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с обязательным </w:t>
      </w: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отстранением от нахождения на рабочем месте лиц с повышенной температурой тела и с признаками инфекционного заболевания;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вызова работником врача для оказания первичной медицинской помощи заболевшему на дому;</w:t>
      </w:r>
      <w:proofErr w:type="gramEnd"/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(COVID-19);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качественную уборку помещений с применением дезинфицирующих средств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вирулицидного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орг. техники), мест общего пользования (комнаты приема пищи, отдыха, туалетных комнат, комнаты и оборудования для занятия спортом и т.п.), во всех помещениях с кратностью обработки каждые 2 часа;</w:t>
      </w:r>
      <w:proofErr w:type="gramEnd"/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наличие в организации не менее чем пятидневного запаса дезинфицирующих сре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дств дл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регулярное (каждые 2 часа) проветривание рабочих помещений;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применение в рабочих помещениях бактерицидных ламп,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рециркуляторов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воздуха с целью регулярного обеззараживания воздуха (по возможности).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Рекомендуется ограничить: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любые мероприятия в коллективах, участие работников в иных массовых мероприятиях на период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эпиднеблагополучия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при планировании отпусков воздержаться от посещения стран, где регистрируются случаи заболевания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новой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инфекцей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(COVID-19).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столовой для питания работников: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  <w:proofErr w:type="gramEnd"/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отсутствии столовой: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запретить прием пищи на рабочих местах, пищу принимать только в специально отведенной комнате - комнате приема пищи;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 иметь личную медицинскую книжку установленного образца. Работники, уклоняющиеся от прохождения медицинских осмотров, не допускаются к работе.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наличие в учреждении санитарных правил и доведение их содержания до работников учреждения;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выполнение требований санитарных правил всеми работниками учреждения;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необходимые условия для соблюдения санитарных правил;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наличие медицинских книжек на каждого работника и своевременное прохождение ими периодических медицинских обследований;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организацию мероприятий по дезинфекции, дезинсекции и дератизации;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наличие аптечек для оказания первой медицинской помощи и их своевременное пополнение.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Руководителями образовательных организаций должны приниматься меры по проведению специфической профилактики гриппа и неспецифической профилактики ОРВИ.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Вакцинации против гриппа в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предэпидемический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 работники учебных заведений.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всех контактах заболевшего новой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коронавирусной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AF4C36" w:rsidRPr="00AF4C36" w:rsidRDefault="00AF4C36" w:rsidP="002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36" w:rsidRPr="00AF4C36" w:rsidRDefault="00AF4C36" w:rsidP="002E25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2.6. Об обязательности исполнения предписаний должностных лиц, осуществляющих федеральный государственный санитарно-эпидемиологический надзор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Санитарно-эпидемиологическое благополучие населения обеспечивается, в том числе посредством 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статьями 10 и 11 Федерального закона от 30 марта 1999 года № 52-ФЗ «О санитарно-эпидемиологическом благополучии населения» граждане, индивидуальные предприниматели и юридические лица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угрозе возникновения и распространения инфекционных заболеваний должностные лица, осуществляющие федеральный государственный санитарно-эпидемиологический надзор, на основании статьи 50 Федерального закона от 30 марта 1999 года № 52-ФЗ «О санитарно-эпидемиологическом благополучии населения» и постановления Главного государственного санитарного врача Российской Федерации от 31 января 2020 года № 3 имеют право требовать и давать обязательные для исполнения в установленные сроки предписания о проведении дополнительных санитарно-противоэпидемических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(профилактических) мероприятий, медицинского наблюдения, медицинского обследования, изоляции и (или) госпитализации, а также о выполнении работ по дезинфекции, дезинсекции и дератизации в очагах инфекционных заболеваний,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Неповиновение законному требованию должностного лица органа, осуществляющего федеральный государственный санитарно-эпидемиологический надзор, влечет административную ответственность по части 1 статьи 19.4 Кодекса Российской Федерации об административных правонарушениях </w:t>
      </w: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рублей).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же выявления нарушения санитарного законодательства и невыполнения в установленный срок законного предписания (постановления) органа (должностного лица), осуществляющего федеральный государственный санитарно-эпидемиологический надзор, об устранении нарушений санитарного законодательства, ответственность предусмотрена частью 1 статьи 19.5 Кодекса Российской Федерации об административных правонарушениях (влечет наложение административного штрафа на граждан в размере от трехсот до пятисот рублей;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рублей).</w:t>
      </w:r>
    </w:p>
    <w:p w:rsidR="00AF4C36" w:rsidRPr="00AF4C36" w:rsidRDefault="00AF4C36" w:rsidP="002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36" w:rsidRPr="00AF4C36" w:rsidRDefault="00AF4C36" w:rsidP="002E25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2.7.Организация образовательного процесса с использованием дистанционных технологий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защиты обучающихся от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короновирусной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инфекции руководителям образовательных организаций, реализующих образовательные программы, обеспечить осуществление образовательной деятельности в соответствии с учетом следующих рекомендаций: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Усилить меры по обеспечению безопасных условий обучения и воспитания обучающихся;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Предусмотреть возможность предоставления каникул для обучающихся, в том числе путем перевода их на обучение по индивидуальному учебному плану;</w:t>
      </w:r>
      <w:proofErr w:type="gramEnd"/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Предусмотреть организацию контактной работы обучающихся и педагогических работников исключительно в электронной информационно-образовательной среде;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Предусмотреть использование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для организации электронного обучения и дистанционных образовательных технологий: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обеспечивает ведение учета результатов образовательного процесса в электронной форме.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При реализации дистанционного обучения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онлайн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консультация), технических средств обучения.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Создание единой цифровой образовательной платформы, наличие устойчивой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интернет-связи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способность использовать современные информационные образовательные ресурсы является необходимым условием обучения в дистанционном режиме, в том числе предполагающим организацию рабочего места, подбор инструментария для педагогической работы в дистанционной форме, освоение дистанционных технологий работы (в т.ч. групповых и индивидуальных), соблюдение этических норм пелагического работника в связи с применением дистанционных форм работы (чаты,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мессенджеры</w:t>
      </w:r>
      <w:proofErr w:type="spellEnd"/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, электронная переписка).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Выбор родителями (законными представителями) обучающегося формы дистанционного обучения по образовательной программе подтверждается документально (письменное заявление родител</w:t>
      </w: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я(</w:t>
      </w:r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ей) (законного представителя).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вебинаров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работников, предупреждению возникновения у несовершеннолетних групп риска социальной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дезадаптации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аддикций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девиаций поведения (употребление ПАВ, агрессивное и </w:t>
      </w:r>
      <w:proofErr w:type="spell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аутоагрессивное</w:t>
      </w:r>
      <w:proofErr w:type="spell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поведение, депрессивные состояния, попадание под влияние деструктивных сообществ (посредством сети интернет), рост проявлений рискованного поведения и пр.).</w:t>
      </w:r>
      <w:proofErr w:type="gramEnd"/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дистанционного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дистанционного обучения и тех, кто по болезни временно не участвует в образовательном процессе (заболевшие обучающиеся).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Изменение режима образования предполагает выстраивание алгоритма организации взаимодействия педагогических работников с обучающимися и их родителями (законными представителями), предусматривающего: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установление и поддержание контактов с членами семей педагогическими работниками и администрацией образовательных организаций;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  проведение консультаций и мероприятий просветительского, методического, организационного характера, в том числе по проблемам организации учебной деятельности и досуга в домашних условиях, повышения мотивации обучающихся на участие в дистанционных занятиях, повышения адаптации субъектов образовательного процесса к новым условиям обучения, применения педагогических технологий, способствующих повышению эффективности удаленных форм учебных занятий.</w:t>
      </w:r>
    </w:p>
    <w:p w:rsidR="00AF4C36" w:rsidRPr="00AF4C36" w:rsidRDefault="00AF4C36" w:rsidP="002E2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Вопросы оказания организации дистанционного обучения, в том числе в рамках Российской электронной школы, рассмотрены в программе повышения квалификации «Формирование и развитие педагогической </w:t>
      </w:r>
      <w:proofErr w:type="spellStart"/>
      <w:proofErr w:type="gramStart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>ИКТ-компетентности</w:t>
      </w:r>
      <w:proofErr w:type="spellEnd"/>
      <w:proofErr w:type="gramEnd"/>
      <w:r w:rsidRPr="00AF4C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требованиями ФГОС и профессионального стандарта» (https://www.xn--d1abkefqip0a2f.xn--p1ai/index.php/kartochka-programmy/item/369-formirovanie-i-razvitie-pedagogicheskoj-ikt-kompetentnosti-v-sootvetstvii-s-trebovaniyami-fgos-i-professionalnogo-standarta), доступ к которой Вам уже предоставлен.</w:t>
      </w:r>
    </w:p>
    <w:p w:rsidR="00AF4C36" w:rsidRPr="00AF4C36" w:rsidRDefault="00AF4C36" w:rsidP="002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C36" w:rsidRPr="002E251B" w:rsidRDefault="00AF4C36" w:rsidP="002E251B">
      <w:pPr>
        <w:pStyle w:val="3"/>
        <w:rPr>
          <w:sz w:val="20"/>
          <w:szCs w:val="20"/>
        </w:rPr>
      </w:pPr>
      <w:r w:rsidRPr="002E251B">
        <w:rPr>
          <w:sz w:val="20"/>
          <w:szCs w:val="20"/>
        </w:rPr>
        <w:t xml:space="preserve">Приложение №2. Памятка родителям на период эпидемии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К местам общественного пользования, которые не следует посещать, относятся детские площадки дворов и парков.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Гулять с детьми можно на собственных приусадебных участках и площадках, находящихся в индивидуальном пользовании.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>  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Следует помнить, что при достаточной влажности и невысокой температуре 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</w:t>
      </w:r>
    </w:p>
    <w:p w:rsidR="00AF4C36" w:rsidRPr="002E251B" w:rsidRDefault="00AF4C36" w:rsidP="002E251B">
      <w:pPr>
        <w:pStyle w:val="3"/>
        <w:rPr>
          <w:sz w:val="20"/>
          <w:szCs w:val="20"/>
        </w:rPr>
      </w:pPr>
      <w:r w:rsidRPr="002E251B">
        <w:rPr>
          <w:sz w:val="20"/>
          <w:szCs w:val="20"/>
        </w:rPr>
        <w:t>Приложение №3. Перечень рекомендуемых ресурсов и материалов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 Официальный интернет-ресурс для информирования населения по вопросам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 (COVID-19) «</w:t>
      </w:r>
      <w:proofErr w:type="spellStart"/>
      <w:r w:rsidRPr="002E251B">
        <w:rPr>
          <w:sz w:val="20"/>
          <w:szCs w:val="20"/>
        </w:rPr>
        <w:t>Стопкоронавирус</w:t>
      </w:r>
      <w:proofErr w:type="gramStart"/>
      <w:r w:rsidRPr="002E251B">
        <w:rPr>
          <w:sz w:val="20"/>
          <w:szCs w:val="20"/>
        </w:rPr>
        <w:t>.р</w:t>
      </w:r>
      <w:proofErr w:type="gramEnd"/>
      <w:r w:rsidRPr="002E251B">
        <w:rPr>
          <w:sz w:val="20"/>
          <w:szCs w:val="20"/>
        </w:rPr>
        <w:t>ф</w:t>
      </w:r>
      <w:proofErr w:type="spellEnd"/>
      <w:r w:rsidRPr="002E251B">
        <w:rPr>
          <w:sz w:val="20"/>
          <w:szCs w:val="20"/>
        </w:rPr>
        <w:t>»;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Портал «</w:t>
      </w:r>
      <w:proofErr w:type="spellStart"/>
      <w:r w:rsidRPr="002E251B">
        <w:rPr>
          <w:sz w:val="20"/>
          <w:szCs w:val="20"/>
        </w:rPr>
        <w:t>Коронавирус</w:t>
      </w:r>
      <w:proofErr w:type="spellEnd"/>
      <w:r w:rsidRPr="002E251B">
        <w:rPr>
          <w:sz w:val="20"/>
          <w:szCs w:val="20"/>
        </w:rPr>
        <w:t>» Министерства здравоохранения Российской Федерации https://covid19.rosminzdrav.ru;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 Официальный сайт Федеральной службы по надзору в сфере защиты прав потребителей и благополучия </w:t>
      </w:r>
      <w:proofErr w:type="spellStart"/>
      <w:r w:rsidRPr="002E251B">
        <w:rPr>
          <w:sz w:val="20"/>
          <w:szCs w:val="20"/>
        </w:rPr>
        <w:t>человека</w:t>
      </w:r>
      <w:proofErr w:type="gramStart"/>
      <w:r w:rsidRPr="002E251B">
        <w:rPr>
          <w:sz w:val="20"/>
          <w:szCs w:val="20"/>
        </w:rPr>
        <w:t>https</w:t>
      </w:r>
      <w:proofErr w:type="spellEnd"/>
      <w:proofErr w:type="gramEnd"/>
      <w:r w:rsidRPr="002E251B">
        <w:rPr>
          <w:sz w:val="20"/>
          <w:szCs w:val="20"/>
        </w:rPr>
        <w:t>://</w:t>
      </w:r>
      <w:proofErr w:type="spellStart"/>
      <w:r w:rsidRPr="002E251B">
        <w:rPr>
          <w:sz w:val="20"/>
          <w:szCs w:val="20"/>
        </w:rPr>
        <w:t>www.rospotrebnadzor.ru</w:t>
      </w:r>
      <w:proofErr w:type="spellEnd"/>
      <w:r w:rsidRPr="002E251B">
        <w:rPr>
          <w:sz w:val="20"/>
          <w:szCs w:val="20"/>
        </w:rPr>
        <w:t>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hyperlink r:id="rId23" w:tgtFrame="_blank" w:history="1">
        <w:r w:rsidRPr="002E251B">
          <w:rPr>
            <w:rStyle w:val="a4"/>
            <w:sz w:val="20"/>
            <w:szCs w:val="20"/>
          </w:rPr>
          <w:t>Рекомендации</w:t>
        </w:r>
      </w:hyperlink>
      <w:r w:rsidRPr="002E251B">
        <w:rPr>
          <w:sz w:val="20"/>
          <w:szCs w:val="20"/>
        </w:rPr>
        <w:t xml:space="preserve"> «Профилактика гриппа и ОРВИ в образовательных организациях». Подготовлены Министерством образования Иркутской области и ГАУ ДПО ИРО;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Методические </w:t>
      </w:r>
      <w:hyperlink r:id="rId24" w:tgtFrame="_blank" w:history="1">
        <w:r w:rsidRPr="002E251B">
          <w:rPr>
            <w:rStyle w:val="a4"/>
            <w:sz w:val="20"/>
            <w:szCs w:val="20"/>
          </w:rPr>
          <w:t>материалы</w:t>
        </w:r>
      </w:hyperlink>
      <w:r w:rsidRPr="002E251B">
        <w:rPr>
          <w:sz w:val="20"/>
          <w:szCs w:val="20"/>
        </w:rPr>
        <w:t xml:space="preserve"> обучающей программы по профилактике острых респираторн</w:t>
      </w:r>
      <w:proofErr w:type="gramStart"/>
      <w:r w:rsidRPr="002E251B">
        <w:rPr>
          <w:sz w:val="20"/>
          <w:szCs w:val="20"/>
        </w:rPr>
        <w:t>о-</w:t>
      </w:r>
      <w:proofErr w:type="gramEnd"/>
      <w:r w:rsidRPr="002E251B">
        <w:rPr>
          <w:sz w:val="20"/>
          <w:szCs w:val="20"/>
        </w:rPr>
        <w:t xml:space="preserve"> вирусных заболеваний в образовательных учреждениях Калужской области. Подготовлены Министерством здравоохранения Калужской области и ГБУЗ </w:t>
      </w:r>
      <w:proofErr w:type="gramStart"/>
      <w:r w:rsidRPr="002E251B">
        <w:rPr>
          <w:sz w:val="20"/>
          <w:szCs w:val="20"/>
        </w:rPr>
        <w:t>КО</w:t>
      </w:r>
      <w:proofErr w:type="gramEnd"/>
      <w:r w:rsidRPr="002E251B">
        <w:rPr>
          <w:sz w:val="20"/>
          <w:szCs w:val="20"/>
        </w:rPr>
        <w:t xml:space="preserve"> «Калужский областной Центр медицинской профилактики»</w:t>
      </w:r>
    </w:p>
    <w:p w:rsidR="00AF4C36" w:rsidRPr="002E251B" w:rsidRDefault="00AF4C36" w:rsidP="002E251B">
      <w:pPr>
        <w:pStyle w:val="3"/>
        <w:rPr>
          <w:sz w:val="20"/>
          <w:szCs w:val="20"/>
        </w:rPr>
      </w:pPr>
      <w:r w:rsidRPr="002E251B">
        <w:rPr>
          <w:sz w:val="20"/>
          <w:szCs w:val="20"/>
        </w:rPr>
        <w:t>Приложение №4. Информационный материал Союза педиатров России "</w:t>
      </w:r>
      <w:proofErr w:type="spellStart"/>
      <w:r w:rsidRPr="002E251B">
        <w:rPr>
          <w:sz w:val="20"/>
          <w:szCs w:val="20"/>
        </w:rPr>
        <w:t>Коронавирусная</w:t>
      </w:r>
      <w:proofErr w:type="spellEnd"/>
      <w:r w:rsidRPr="002E251B">
        <w:rPr>
          <w:sz w:val="20"/>
          <w:szCs w:val="20"/>
        </w:rPr>
        <w:t xml:space="preserve"> инфекция у детей"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16 Апреля 2020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Президент Союза педиатров России Л.С. </w:t>
      </w:r>
      <w:proofErr w:type="spellStart"/>
      <w:r w:rsidRPr="002E251B">
        <w:rPr>
          <w:sz w:val="20"/>
          <w:szCs w:val="20"/>
        </w:rPr>
        <w:t>Намазова-Баранова</w:t>
      </w:r>
      <w:proofErr w:type="spellEnd"/>
      <w:r w:rsidRPr="002E251B">
        <w:rPr>
          <w:sz w:val="20"/>
          <w:szCs w:val="20"/>
        </w:rPr>
        <w:t xml:space="preserve"> о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у детей.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>Дорогие друзья, коллеги!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Скоро месяц как мы живем с вами в условиях абсолютно нового для нас состояния - карантина и жестких ограничительных мер в связи с объявленной на земле пандемией новой вирусной инфекции, названной COVID-19. Просим строго следовать терминологии. </w:t>
      </w:r>
      <w:proofErr w:type="gramStart"/>
      <w:r w:rsidRPr="002E251B">
        <w:rPr>
          <w:sz w:val="20"/>
          <w:szCs w:val="20"/>
        </w:rPr>
        <w:t>Не секрет, что даже представители весьма уважаемых медицинских и научных организаций все время путаются, называя сам вирус «COVID-19» или даже «COVID-2019» (что является грубой ошибкой, т.к. эта аббревиатура - название болезни!</w:t>
      </w:r>
      <w:proofErr w:type="gramEnd"/>
      <w:r w:rsidRPr="002E251B">
        <w:rPr>
          <w:sz w:val="20"/>
          <w:szCs w:val="20"/>
        </w:rPr>
        <w:t xml:space="preserve"> - </w:t>
      </w:r>
      <w:proofErr w:type="spellStart"/>
      <w:proofErr w:type="gramStart"/>
      <w:r w:rsidRPr="002E251B">
        <w:rPr>
          <w:sz w:val="20"/>
          <w:szCs w:val="20"/>
        </w:rPr>
        <w:t>COronaVIrus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Disease</w:t>
      </w:r>
      <w:proofErr w:type="spellEnd"/>
      <w:r w:rsidRPr="002E251B">
        <w:rPr>
          <w:sz w:val="20"/>
          <w:szCs w:val="20"/>
        </w:rPr>
        <w:t xml:space="preserve"> - </w:t>
      </w:r>
      <w:proofErr w:type="spellStart"/>
      <w:r w:rsidRPr="002E251B">
        <w:rPr>
          <w:sz w:val="20"/>
          <w:szCs w:val="20"/>
        </w:rPr>
        <w:t>Коронавирусная</w:t>
      </w:r>
      <w:proofErr w:type="spellEnd"/>
      <w:r w:rsidRPr="002E251B">
        <w:rPr>
          <w:sz w:val="20"/>
          <w:szCs w:val="20"/>
        </w:rPr>
        <w:t xml:space="preserve"> болезнь, возникшая в 2019 г.).</w:t>
      </w:r>
      <w:proofErr w:type="gramEnd"/>
      <w:r w:rsidRPr="002E251B">
        <w:rPr>
          <w:sz w:val="20"/>
          <w:szCs w:val="20"/>
        </w:rPr>
        <w:t xml:space="preserve"> А самому возбудителю - </w:t>
      </w:r>
      <w:proofErr w:type="spellStart"/>
      <w:r w:rsidRPr="002E251B">
        <w:rPr>
          <w:sz w:val="20"/>
          <w:szCs w:val="20"/>
        </w:rPr>
        <w:t>РНК-вирусу</w:t>
      </w:r>
      <w:proofErr w:type="spellEnd"/>
      <w:r w:rsidRPr="002E251B">
        <w:rPr>
          <w:sz w:val="20"/>
          <w:szCs w:val="20"/>
        </w:rPr>
        <w:t>, - присвоено длинное и красивое имя SARS-CoV-2 (</w:t>
      </w:r>
      <w:proofErr w:type="spellStart"/>
      <w:r w:rsidRPr="002E251B">
        <w:rPr>
          <w:sz w:val="20"/>
          <w:szCs w:val="20"/>
        </w:rPr>
        <w:t>Severe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Acute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Respiratory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Syndrome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CoronaVirus</w:t>
      </w:r>
      <w:proofErr w:type="spellEnd"/>
      <w:r w:rsidRPr="002E251B">
        <w:rPr>
          <w:sz w:val="20"/>
          <w:szCs w:val="20"/>
        </w:rPr>
        <w:t xml:space="preserve"> 2).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Коротко об эпидемиологии вируса: попал к людям от животных (летучих мышей), впервые выявлен на рынке в китайском городе </w:t>
      </w:r>
      <w:proofErr w:type="spellStart"/>
      <w:r w:rsidRPr="002E251B">
        <w:rPr>
          <w:sz w:val="20"/>
          <w:szCs w:val="20"/>
        </w:rPr>
        <w:t>Юхане</w:t>
      </w:r>
      <w:proofErr w:type="spellEnd"/>
      <w:r w:rsidRPr="002E251B">
        <w:rPr>
          <w:sz w:val="20"/>
          <w:szCs w:val="20"/>
        </w:rPr>
        <w:t xml:space="preserve">. Реплицируется в 2-3 раза </w:t>
      </w:r>
      <w:proofErr w:type="gramStart"/>
      <w:r w:rsidRPr="002E251B">
        <w:rPr>
          <w:sz w:val="20"/>
          <w:szCs w:val="20"/>
        </w:rPr>
        <w:t>дольше</w:t>
      </w:r>
      <w:proofErr w:type="gramEnd"/>
      <w:r w:rsidRPr="002E251B">
        <w:rPr>
          <w:sz w:val="20"/>
          <w:szCs w:val="20"/>
        </w:rPr>
        <w:t xml:space="preserve"> чем вирус сезонного гриппа (поэтому изоляция и физическое </w:t>
      </w:r>
      <w:proofErr w:type="spellStart"/>
      <w:r w:rsidRPr="002E251B">
        <w:rPr>
          <w:sz w:val="20"/>
          <w:szCs w:val="20"/>
        </w:rPr>
        <w:t>дистанцирование</w:t>
      </w:r>
      <w:proofErr w:type="spellEnd"/>
      <w:r w:rsidRPr="002E251B">
        <w:rPr>
          <w:sz w:val="20"/>
          <w:szCs w:val="20"/>
        </w:rPr>
        <w:t xml:space="preserve"> с соблюдением санитарно-гигиенических требований высокоэффективны (доказано в КНР и других странах, прежде всего, Азиатско-тихоокеанского региона). COVID-19 быстро превратился в </w:t>
      </w:r>
      <w:proofErr w:type="spellStart"/>
      <w:r w:rsidRPr="002E251B">
        <w:rPr>
          <w:sz w:val="20"/>
          <w:szCs w:val="20"/>
        </w:rPr>
        <w:t>нозокомиальную</w:t>
      </w:r>
      <w:proofErr w:type="spellEnd"/>
      <w:r w:rsidRPr="002E251B">
        <w:rPr>
          <w:sz w:val="20"/>
          <w:szCs w:val="20"/>
        </w:rPr>
        <w:t xml:space="preserve"> инфекцию, и сегодня опаснее всего для медработников, а также тех, кто находится в организованных коллективах закрытого типа (дома престарелых, больницы, санатории и т.д.). Дети заражаются и иногда болеют новой инфекцией (но так как выделение вируса максимально </w:t>
      </w:r>
      <w:proofErr w:type="gramStart"/>
      <w:r w:rsidRPr="002E251B">
        <w:rPr>
          <w:sz w:val="20"/>
          <w:szCs w:val="20"/>
        </w:rPr>
        <w:t>в первые</w:t>
      </w:r>
      <w:proofErr w:type="gramEnd"/>
      <w:r w:rsidRPr="002E251B">
        <w:rPr>
          <w:sz w:val="20"/>
          <w:szCs w:val="20"/>
        </w:rPr>
        <w:t xml:space="preserve"> 5 дней от начала симптоматики, представляется, что дети, не имеющие симптомов, также и не являются источником инфекции для контактирующих с ними людей в отличие от взрослых, легко передающих вирус друг другу). Важный факт в отношении масок! Детям до 3 лет НЕ рекомендуется </w:t>
      </w:r>
      <w:r w:rsidRPr="002E251B">
        <w:rPr>
          <w:sz w:val="20"/>
          <w:szCs w:val="20"/>
        </w:rPr>
        <w:lastRenderedPageBreak/>
        <w:t>надевать маски вообще (очевидно, что они не смогут описать трудности с дыханием или отрегулировать свое затрудненное из-за применения маски дыхание)!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>Эпидемиология болезни, заболеваемость детей COVID-19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C момента начала эпидемии новой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инфекцией COVID-19 в КНР, по данным китайского Центра по контролю и профилактике заболеваний, среди подтвержденных случаев болезни диагноз у лиц младше 19 лет был установлен в 2,2% случаев, чаще среди тех, кто был старше 10 лет (1). Это, конечно, немного больше, чем давалось в первых отчетах китайских коллег - 0,25% для детей 0-18 лет (2, 3), но все равно совсем незначительно по сравнению </w:t>
      </w:r>
      <w:proofErr w:type="gramStart"/>
      <w:r w:rsidRPr="002E251B">
        <w:rPr>
          <w:sz w:val="20"/>
          <w:szCs w:val="20"/>
        </w:rPr>
        <w:t>со</w:t>
      </w:r>
      <w:proofErr w:type="gramEnd"/>
      <w:r w:rsidRPr="002E251B">
        <w:rPr>
          <w:sz w:val="20"/>
          <w:szCs w:val="20"/>
        </w:rPr>
        <w:t xml:space="preserve"> взрослыми. В настоящее время в мире зафиксировано около 2 </w:t>
      </w:r>
      <w:proofErr w:type="spellStart"/>
      <w:proofErr w:type="gramStart"/>
      <w:r w:rsidRPr="002E251B">
        <w:rPr>
          <w:sz w:val="20"/>
          <w:szCs w:val="20"/>
        </w:rPr>
        <w:t>млн</w:t>
      </w:r>
      <w:proofErr w:type="spellEnd"/>
      <w:proofErr w:type="gramEnd"/>
      <w:r w:rsidRPr="002E251B">
        <w:rPr>
          <w:sz w:val="20"/>
          <w:szCs w:val="20"/>
        </w:rPr>
        <w:t xml:space="preserve"> случаев и более 128 000 смертельных исходов, среди них дети упоминаются по-прежнему крайне редко.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Как было указано выше, научных публикаций по поводу COVID-19 у детей крайне мало, но в целом все они содержат сведения, изложенные выше. Так, эти данные подтверждаются результатами другого исследования (4) об эпидемиологической характеристике 2143 педиатрических пациентов с COVID-19, сведения о которых поступили в CDC КНР с 16 января по 8 февраля 2020 г. Более 94% имели </w:t>
      </w:r>
      <w:proofErr w:type="spellStart"/>
      <w:r w:rsidRPr="002E251B">
        <w:rPr>
          <w:sz w:val="20"/>
          <w:szCs w:val="20"/>
        </w:rPr>
        <w:t>асимптоматическое</w:t>
      </w:r>
      <w:proofErr w:type="spellEnd"/>
      <w:r w:rsidRPr="002E251B">
        <w:rPr>
          <w:sz w:val="20"/>
          <w:szCs w:val="20"/>
        </w:rPr>
        <w:t>, легкое или среднетяжелое течение болезни. Важный аспект – число пациентов с тяжелыми/критическими формами болезни и умерших. Среди 2143 детей тех, кто тяжело болел, в том числе находился в критическом состоянии (5,9%), было в 3 раза меньше, чем среди взрослых (18,5%), умер лишь один ребенок (на конец февраля). Более тяжело протекала болезнь среди младенцев и детей до 5 лет, имеющих хроническую патологию. Однако</w:t>
      </w:r>
      <w:proofErr w:type="gramStart"/>
      <w:r w:rsidRPr="002E251B">
        <w:rPr>
          <w:sz w:val="20"/>
          <w:szCs w:val="20"/>
        </w:rPr>
        <w:t>,</w:t>
      </w:r>
      <w:proofErr w:type="gramEnd"/>
      <w:r w:rsidRPr="002E251B">
        <w:rPr>
          <w:sz w:val="20"/>
          <w:szCs w:val="20"/>
        </w:rPr>
        <w:t xml:space="preserve"> китайские коллеги подчеркивают, что большинство описанных тяжелых и критических случаев не имели лабораторного подтверждения именно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и могли быть вызваны присоединением других </w:t>
      </w:r>
      <w:proofErr w:type="spellStart"/>
      <w:r w:rsidRPr="002E251B">
        <w:rPr>
          <w:sz w:val="20"/>
          <w:szCs w:val="20"/>
        </w:rPr>
        <w:t>патогенов</w:t>
      </w:r>
      <w:proofErr w:type="spellEnd"/>
      <w:r w:rsidRPr="002E251B">
        <w:rPr>
          <w:sz w:val="20"/>
          <w:szCs w:val="20"/>
        </w:rPr>
        <w:t xml:space="preserve"> (гриппа, RSV, RV и т.д.) на фоне основной болезни. Кроме того, отсутствуют данные о том, появлялась ли аносмия у заболевших детей так же часто, как и у взрослых пациентов, или в этом вопросе дети также имели свои особенности? И вообще – есть ли разница в COVID-19 у детей и взрослых?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Таким образом, дети составили очень незначительную часть заболевших, смертельных исходов среди них в КНР до середины февраля зарегистрировано не было, заболевшие имели легкие симптомы, чаще являлись бессимптомными носителями (5, 6).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Предполагаемая относительная устойчивость детей к SARS-CoV-2 может объясняться целым рядом причин. </w:t>
      </w:r>
      <w:proofErr w:type="spellStart"/>
      <w:r w:rsidRPr="002E251B">
        <w:rPr>
          <w:sz w:val="20"/>
          <w:szCs w:val="20"/>
        </w:rPr>
        <w:t>Эпидемиологически</w:t>
      </w:r>
      <w:proofErr w:type="spellEnd"/>
      <w:r w:rsidRPr="002E251B">
        <w:rPr>
          <w:sz w:val="20"/>
          <w:szCs w:val="20"/>
        </w:rPr>
        <w:t xml:space="preserve"> дети имеют сниженный риск заражения вследствие меньшего числа международных поездок, общения и передвижений. К другим возможным причинам причисляют более активный врожденный иммунный ответ, благополучное состояние слизистой дыхательных путей из-за отсутствия губительного воздействия сигаретного дыма и загрязнения воздуха, и меньшее количество хронических заболеваний в отличие от взрослых. Напротив, зрелость иммунитета может объяснить неблагоприятный тип запускаемого иммунного ответа, с которым связано развитие острого респираторного </w:t>
      </w:r>
      <w:proofErr w:type="spellStart"/>
      <w:r w:rsidRPr="002E251B">
        <w:rPr>
          <w:sz w:val="20"/>
          <w:szCs w:val="20"/>
        </w:rPr>
        <w:t>дистресс-синдрома</w:t>
      </w:r>
      <w:proofErr w:type="spellEnd"/>
      <w:r w:rsidRPr="002E251B">
        <w:rPr>
          <w:sz w:val="20"/>
          <w:szCs w:val="20"/>
        </w:rPr>
        <w:t xml:space="preserve"> у взрослых пациентов. Кроме того, различие в распределении, созревании и функционировании </w:t>
      </w:r>
      <w:proofErr w:type="spellStart"/>
      <w:r w:rsidRPr="002E251B">
        <w:rPr>
          <w:sz w:val="20"/>
          <w:szCs w:val="20"/>
        </w:rPr>
        <w:t>ангиотензин-превращающего</w:t>
      </w:r>
      <w:proofErr w:type="spellEnd"/>
      <w:r w:rsidRPr="002E251B">
        <w:rPr>
          <w:sz w:val="20"/>
          <w:szCs w:val="20"/>
        </w:rPr>
        <w:t xml:space="preserve"> фермента, являющегося дополнительно рецептором для проникновения вируса в клетку, как и прием </w:t>
      </w:r>
      <w:proofErr w:type="spellStart"/>
      <w:r w:rsidRPr="002E251B">
        <w:rPr>
          <w:sz w:val="20"/>
          <w:szCs w:val="20"/>
        </w:rPr>
        <w:t>антигипертензивных</w:t>
      </w:r>
      <w:proofErr w:type="spellEnd"/>
      <w:r w:rsidRPr="002E251B">
        <w:rPr>
          <w:sz w:val="20"/>
          <w:szCs w:val="20"/>
        </w:rPr>
        <w:t xml:space="preserve"> средств с этим механизмом действия часто упоминается в качестве возможной причины возрастной разницы в частоте встречаемости клинически выраженных форм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(2).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Однако именно дети любого возраста должны быть в фокусе особого внимания, так как они играют огромную роль в распространении болезни, в том числе, выделяя возбудителя с фекалиями (7). Это вновь поднимает вопрос о фекально-оральном пути передачи возбудителя, как не менее важном (по сравнению с </w:t>
      </w:r>
      <w:proofErr w:type="gramStart"/>
      <w:r w:rsidRPr="002E251B">
        <w:rPr>
          <w:sz w:val="20"/>
          <w:szCs w:val="20"/>
        </w:rPr>
        <w:t>воздушно-капельным</w:t>
      </w:r>
      <w:proofErr w:type="gramEnd"/>
      <w:r w:rsidRPr="002E251B">
        <w:rPr>
          <w:sz w:val="20"/>
          <w:szCs w:val="20"/>
        </w:rPr>
        <w:t xml:space="preserve"> и контактным) для SARS-CoV-2.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Еще одним критически важным аспектом является правильное диагностирование, лечение и профилактика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именно у детей с целью исключения </w:t>
      </w:r>
      <w:proofErr w:type="spellStart"/>
      <w:r w:rsidRPr="002E251B">
        <w:rPr>
          <w:sz w:val="20"/>
          <w:szCs w:val="20"/>
        </w:rPr>
        <w:t>гипе</w:t>
      </w:r>
      <w:proofErr w:type="gramStart"/>
      <w:r w:rsidRPr="002E251B">
        <w:rPr>
          <w:sz w:val="20"/>
          <w:szCs w:val="20"/>
        </w:rPr>
        <w:t>р</w:t>
      </w:r>
      <w:proofErr w:type="spellEnd"/>
      <w:r w:rsidRPr="002E251B">
        <w:rPr>
          <w:sz w:val="20"/>
          <w:szCs w:val="20"/>
        </w:rPr>
        <w:t>-</w:t>
      </w:r>
      <w:proofErr w:type="gram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гиподиагностики</w:t>
      </w:r>
      <w:proofErr w:type="spellEnd"/>
      <w:r w:rsidRPr="002E251B">
        <w:rPr>
          <w:sz w:val="20"/>
          <w:szCs w:val="20"/>
        </w:rPr>
        <w:t>, неоправданно избыточной или недостаточной терапии, а также для снижения заболеваемости.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Ситуация с «детской эпидемией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» в КНР повторяется и в других странах. Например, последний анализ данных из США описывает ситуацию с заболеваемостью детей COVID-19 за период со 12 февраля по 02 апреля 2020 г. (8). За это время в мире было зарегистрировано более 890 000 случаев болезни и более 45 000 смертей, в том числе свыше 239 000 заболевших и почти 5 500 умерших в США, и для американских коллег было важно проанализировать их собственную педиатрическую ситуацию. В настоящее время дети 0-17 лет составляют в Соединенных Штатах 22% населения. Если бы дети заболевали так же часто, как взрослые, среди </w:t>
      </w:r>
      <w:proofErr w:type="gramStart"/>
      <w:r w:rsidRPr="002E251B">
        <w:rPr>
          <w:sz w:val="20"/>
          <w:szCs w:val="20"/>
        </w:rPr>
        <w:t>заболевших</w:t>
      </w:r>
      <w:proofErr w:type="gramEnd"/>
      <w:r w:rsidRPr="002E251B">
        <w:rPr>
          <w:sz w:val="20"/>
          <w:szCs w:val="20"/>
        </w:rPr>
        <w:t xml:space="preserve"> сохранялось бы такое же соотношение.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Однако, за период 11.04-02.04 среди 149 760 лабораторно подтвержденных случаев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болезни лишь 2572 случая описаны среди детей младше 18 лет (1,7%). Из них лишь 3/4 имели симптомы болезни, </w:t>
      </w:r>
      <w:r w:rsidRPr="002E251B">
        <w:rPr>
          <w:sz w:val="20"/>
          <w:szCs w:val="20"/>
        </w:rPr>
        <w:lastRenderedPageBreak/>
        <w:t xml:space="preserve">такие как температуру, кашель или затруднение дыхания (среди взрослых 18-64 лет — почти все, 93%) и лишь 5,7% потребовали госпитализации (среди взрослых в 2 раза больше - 10%). </w:t>
      </w:r>
      <w:proofErr w:type="gramStart"/>
      <w:r w:rsidRPr="002E251B">
        <w:rPr>
          <w:sz w:val="20"/>
          <w:szCs w:val="20"/>
        </w:rPr>
        <w:t>Летальных</w:t>
      </w:r>
      <w:proofErr w:type="gramEnd"/>
      <w:r w:rsidRPr="002E251B">
        <w:rPr>
          <w:sz w:val="20"/>
          <w:szCs w:val="20"/>
        </w:rPr>
        <w:t xml:space="preserve"> исхода было 3.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Согласно данным Федерального детского реанимационно-консультативного центра (оперативные данные Минздрава РФ) на 08.04.2020 наблюдалось 4 детей, 3 находились на респираторной терапии, на 12.04.2020 – 10 детей наблюдалось с пневмониями, 2 – на респираторной поддержке.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Таким образом, эти данные подтверждают 4 </w:t>
      </w:r>
      <w:proofErr w:type="gramStart"/>
      <w:r w:rsidRPr="002E251B">
        <w:rPr>
          <w:sz w:val="20"/>
          <w:szCs w:val="20"/>
        </w:rPr>
        <w:t>важных</w:t>
      </w:r>
      <w:proofErr w:type="gramEnd"/>
      <w:r w:rsidRPr="002E251B">
        <w:rPr>
          <w:sz w:val="20"/>
          <w:szCs w:val="20"/>
        </w:rPr>
        <w:t xml:space="preserve"> положения: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дети практически не имеют клинических проявлений COVID-19;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дети существенно </w:t>
      </w:r>
      <w:proofErr w:type="gramStart"/>
      <w:r w:rsidRPr="002E251B">
        <w:rPr>
          <w:sz w:val="20"/>
          <w:szCs w:val="20"/>
        </w:rPr>
        <w:t>чаще</w:t>
      </w:r>
      <w:proofErr w:type="gramEnd"/>
      <w:r w:rsidRPr="002E251B">
        <w:rPr>
          <w:sz w:val="20"/>
          <w:szCs w:val="20"/>
        </w:rPr>
        <w:t xml:space="preserve"> чем взрослые могут являться бессимптомными носителями (или COVID-19 у детей часто протекает без таких симптомов как лихорадка, кашель, затруднение дыхания);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gramStart"/>
      <w:r w:rsidRPr="002E251B">
        <w:rPr>
          <w:sz w:val="20"/>
          <w:szCs w:val="20"/>
        </w:rPr>
        <w:t>у большинства детей болезнь протекает легко, но есть и такие, кто все-таки нуждаются в госпитализации;</w:t>
      </w:r>
      <w:proofErr w:type="gramEnd"/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сохранение социальной (физической) дистанции и соблюдение гигиенических мер позволяет эффективно предотвращать распространение болезни.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Клиническая картина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gramStart"/>
      <w:r w:rsidRPr="002E251B">
        <w:rPr>
          <w:sz w:val="20"/>
          <w:szCs w:val="20"/>
        </w:rPr>
        <w:t>В мире опубликованы единичные статьи, касающиеся случаев COVID-19 в детской популяции, все они описывают в основном пациентов из Китая, поэтому в данном обзор чаще других тоже будут упоминаться пациенты именно этой страны (9-17).</w:t>
      </w:r>
      <w:proofErr w:type="gramEnd"/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Согласно последним эпидемиологическим данным, инкубационный период, который может длиться от 1 до 14 суток, у детей составляет 5-7 дней. Все заболевшие в КНР имели тесные контакты или были из очага, в том числе семейного. У небольшой части пациентов наблюдалась лихорадка, непродуктивный кашель и признаки «общей интоксикации», у других пациентов клиническая картина была </w:t>
      </w:r>
      <w:proofErr w:type="spellStart"/>
      <w:r w:rsidRPr="002E251B">
        <w:rPr>
          <w:sz w:val="20"/>
          <w:szCs w:val="20"/>
        </w:rPr>
        <w:t>асимптоматичной</w:t>
      </w:r>
      <w:proofErr w:type="spellEnd"/>
      <w:r w:rsidRPr="002E251B">
        <w:rPr>
          <w:sz w:val="20"/>
          <w:szCs w:val="20"/>
        </w:rPr>
        <w:t xml:space="preserve">. Очень незначительное число заболевших детей имели проявления со стороны верхних дыхательных путей (заложенность носа, </w:t>
      </w:r>
      <w:proofErr w:type="spellStart"/>
      <w:r w:rsidRPr="002E251B">
        <w:rPr>
          <w:sz w:val="20"/>
          <w:szCs w:val="20"/>
        </w:rPr>
        <w:t>ринорею</w:t>
      </w:r>
      <w:proofErr w:type="spellEnd"/>
      <w:r w:rsidRPr="002E251B">
        <w:rPr>
          <w:sz w:val="20"/>
          <w:szCs w:val="20"/>
        </w:rPr>
        <w:t>) или со стороны ЖКТ (тошноту, рвоту, боли или неприятные ощущения в животе, диарею). Единичные пациенты зарегистрированы с симптомами поражения нижних дыхательных путей (бронхитами, при этом были отмечены единичные случаи вирусной пневмонии).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целом </w:t>
      </w:r>
      <w:proofErr w:type="spellStart"/>
      <w:r w:rsidRPr="002E251B">
        <w:rPr>
          <w:sz w:val="20"/>
          <w:szCs w:val="20"/>
        </w:rPr>
        <w:t>коронавирусная</w:t>
      </w:r>
      <w:proofErr w:type="spellEnd"/>
      <w:r w:rsidRPr="002E251B">
        <w:rPr>
          <w:sz w:val="20"/>
          <w:szCs w:val="20"/>
        </w:rPr>
        <w:t xml:space="preserve"> инфекция протекала у детей легко, выздоровление наступало в течение 1-2 недель. Примечателен тот факт, что до конца февраля 2020 г. ни у одного новорожденного от матерей с установленной COVID-19 инфекцией не было положительного результата </w:t>
      </w:r>
      <w:proofErr w:type="gramStart"/>
      <w:r w:rsidRPr="002E251B">
        <w:rPr>
          <w:sz w:val="20"/>
          <w:szCs w:val="20"/>
        </w:rPr>
        <w:t>на</w:t>
      </w:r>
      <w:proofErr w:type="gramEnd"/>
      <w:r w:rsidRPr="002E251B">
        <w:rPr>
          <w:sz w:val="20"/>
          <w:szCs w:val="20"/>
        </w:rPr>
        <w:t xml:space="preserve"> </w:t>
      </w:r>
      <w:proofErr w:type="gramStart"/>
      <w:r w:rsidRPr="002E251B">
        <w:rPr>
          <w:sz w:val="20"/>
          <w:szCs w:val="20"/>
        </w:rPr>
        <w:t>возбудитель</w:t>
      </w:r>
      <w:proofErr w:type="gramEnd"/>
      <w:r w:rsidRPr="002E251B">
        <w:rPr>
          <w:sz w:val="20"/>
          <w:szCs w:val="20"/>
        </w:rPr>
        <w:t xml:space="preserve"> (это опровергает теорию о </w:t>
      </w:r>
      <w:proofErr w:type="spellStart"/>
      <w:r w:rsidRPr="002E251B">
        <w:rPr>
          <w:sz w:val="20"/>
          <w:szCs w:val="20"/>
        </w:rPr>
        <w:t>трансплацентарной</w:t>
      </w:r>
      <w:proofErr w:type="spellEnd"/>
      <w:r w:rsidRPr="002E251B">
        <w:rPr>
          <w:sz w:val="20"/>
          <w:szCs w:val="20"/>
        </w:rPr>
        <w:t xml:space="preserve"> передаче SARS CoV-2), также не было зарегистрировано ни одного случая болезни среди новорожденных. На сегодняшний день в литературе представлены результаты лечения 55 беременных женщин, инфицированных COVID-19, и 46 новорожденных, не имеющих четких признаков вертикальной передачи инфекции (18). Позже появились публикации о положительном тесте на РНК возбудителя у новорожденного через 36 часов после родов (19). Но сами авторы статьи не склонны рассматривать этот факт как свидетельство внутриутробного заражения (слишком отсрочено по времени, да и ткани плаценты и пуповины РНК вируса не содержали…). Та же интерпретация и у авторов, описавших 10 других новорожденных с позитивными тестами на SARS CoV-2 (20) и у авторов газетной заметки (21). Более того, имеется официальная позиция ВОЗ о необходимости продолжения грудного вскармливания младенцев даже матерями, переносящими COVID-19 (при условии, конечно же, соблюдения всех правил гигиены!), потому что из молока этот вирус ни у кого из женщин, болеющих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инфекцией, не выделялся (22). Последняя публикация (от 07.04.2020) с описанием 33 новорожденных от матерей с клиникой COVID-19, среди которых 3 (9%) поставили также клинически диагноз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(23). Все трое были рождены кесаревым сечением, имели низкие баллы по APGAR (3/4/5) на 1, 5 и 10-ой мин, рентгенологические признаки пневмонии, разрешившейся к 14-ому дню </w:t>
      </w:r>
      <w:proofErr w:type="spellStart"/>
      <w:r w:rsidRPr="002E251B">
        <w:rPr>
          <w:sz w:val="20"/>
          <w:szCs w:val="20"/>
        </w:rPr>
        <w:t>антибиотикотерапии</w:t>
      </w:r>
      <w:proofErr w:type="spellEnd"/>
      <w:r w:rsidRPr="002E251B">
        <w:rPr>
          <w:sz w:val="20"/>
          <w:szCs w:val="20"/>
        </w:rPr>
        <w:t xml:space="preserve">, а также положительные результаты на SARS-CoV-2 в </w:t>
      </w:r>
      <w:proofErr w:type="spellStart"/>
      <w:r w:rsidRPr="002E251B">
        <w:rPr>
          <w:sz w:val="20"/>
          <w:szCs w:val="20"/>
        </w:rPr>
        <w:t>назофарингеальных</w:t>
      </w:r>
      <w:proofErr w:type="spellEnd"/>
      <w:r w:rsidRPr="002E251B">
        <w:rPr>
          <w:sz w:val="20"/>
          <w:szCs w:val="20"/>
        </w:rPr>
        <w:t xml:space="preserve"> и анальных </w:t>
      </w:r>
      <w:proofErr w:type="spellStart"/>
      <w:r w:rsidRPr="002E251B">
        <w:rPr>
          <w:sz w:val="20"/>
          <w:szCs w:val="20"/>
        </w:rPr>
        <w:t>свабах</w:t>
      </w:r>
      <w:proofErr w:type="spellEnd"/>
      <w:r w:rsidRPr="002E251B">
        <w:rPr>
          <w:sz w:val="20"/>
          <w:szCs w:val="20"/>
        </w:rPr>
        <w:t xml:space="preserve"> на 2-ой и 4-ый день жизни и отрицательные – </w:t>
      </w:r>
      <w:proofErr w:type="gramStart"/>
      <w:r w:rsidRPr="002E251B">
        <w:rPr>
          <w:sz w:val="20"/>
          <w:szCs w:val="20"/>
        </w:rPr>
        <w:t>на</w:t>
      </w:r>
      <w:proofErr w:type="gramEnd"/>
      <w:r w:rsidRPr="002E251B">
        <w:rPr>
          <w:sz w:val="20"/>
          <w:szCs w:val="20"/>
        </w:rPr>
        <w:t xml:space="preserve"> 7-ой. По мнению авторов, заражение произошло </w:t>
      </w:r>
      <w:proofErr w:type="spellStart"/>
      <w:r w:rsidRPr="002E251B">
        <w:rPr>
          <w:sz w:val="20"/>
          <w:szCs w:val="20"/>
        </w:rPr>
        <w:t>интранатально</w:t>
      </w:r>
      <w:proofErr w:type="spellEnd"/>
      <w:r w:rsidRPr="002E251B">
        <w:rPr>
          <w:sz w:val="20"/>
          <w:szCs w:val="20"/>
        </w:rPr>
        <w:t>, но нельзя полностью исключить и вертикальную передачу.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Безусловно, клиническая картина новой инфекции в детской популяции должна внимательно </w:t>
      </w:r>
      <w:proofErr w:type="spellStart"/>
      <w:r w:rsidRPr="002E251B">
        <w:rPr>
          <w:sz w:val="20"/>
          <w:szCs w:val="20"/>
        </w:rPr>
        <w:t>мониторироваться</w:t>
      </w:r>
      <w:proofErr w:type="spellEnd"/>
      <w:r w:rsidRPr="002E251B">
        <w:rPr>
          <w:sz w:val="20"/>
          <w:szCs w:val="20"/>
        </w:rPr>
        <w:t xml:space="preserve"> с возможностью быстрого реагирования на новые факты. Примечательно, что в предыдущие эпидемии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(SARS и MERS) летальные исходы в детской популяции наблюдались, при этом уровень смертности </w:t>
      </w:r>
      <w:proofErr w:type="gramStart"/>
      <w:r w:rsidRPr="002E251B">
        <w:rPr>
          <w:sz w:val="20"/>
          <w:szCs w:val="20"/>
        </w:rPr>
        <w:t>заболевших</w:t>
      </w:r>
      <w:proofErr w:type="gramEnd"/>
      <w:r w:rsidRPr="002E251B">
        <w:rPr>
          <w:sz w:val="20"/>
          <w:szCs w:val="20"/>
        </w:rPr>
        <w:t xml:space="preserve"> был значительно выше нынешней эпидемии (примерно 30% для MERS и 8,5% для SARS в сравнении с 2,5-4,5% для COVID-19 в текущий момент).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Лабораторная диагностика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в начале болезни регистрируются нормальные показатели лейкоцитов у детей или лейкопения с признаками </w:t>
      </w:r>
      <w:proofErr w:type="spellStart"/>
      <w:r w:rsidRPr="002E251B">
        <w:rPr>
          <w:sz w:val="20"/>
          <w:szCs w:val="20"/>
        </w:rPr>
        <w:t>лимфопении</w:t>
      </w:r>
      <w:proofErr w:type="spellEnd"/>
      <w:r w:rsidRPr="002E251B">
        <w:rPr>
          <w:sz w:val="20"/>
          <w:szCs w:val="20"/>
        </w:rPr>
        <w:t xml:space="preserve"> (у части инфицированных детей могут повышаться уровни </w:t>
      </w:r>
      <w:proofErr w:type="spellStart"/>
      <w:r w:rsidRPr="002E251B">
        <w:rPr>
          <w:sz w:val="20"/>
          <w:szCs w:val="20"/>
        </w:rPr>
        <w:t>трансаминаз</w:t>
      </w:r>
      <w:proofErr w:type="spellEnd"/>
      <w:r w:rsidRPr="002E251B">
        <w:rPr>
          <w:sz w:val="20"/>
          <w:szCs w:val="20"/>
        </w:rPr>
        <w:t>, КФК и миоглобин);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уровень СРБ повышен у большинства пациентов, а ПКТ остается нормальным (но у тяжелых пациентов повышен чаще, чем у взрослых);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более тяжелые случаи сопровождаются нарастанием уровня </w:t>
      </w:r>
      <w:proofErr w:type="spellStart"/>
      <w:r w:rsidRPr="002E251B">
        <w:rPr>
          <w:sz w:val="20"/>
          <w:szCs w:val="20"/>
        </w:rPr>
        <w:t>D-димера</w:t>
      </w:r>
      <w:proofErr w:type="spellEnd"/>
      <w:r w:rsidRPr="002E251B">
        <w:rPr>
          <w:sz w:val="20"/>
          <w:szCs w:val="20"/>
        </w:rPr>
        <w:t xml:space="preserve"> и </w:t>
      </w:r>
      <w:proofErr w:type="gramStart"/>
      <w:r w:rsidRPr="002E251B">
        <w:rPr>
          <w:sz w:val="20"/>
          <w:szCs w:val="20"/>
        </w:rPr>
        <w:t>продолжающейся</w:t>
      </w:r>
      <w:proofErr w:type="gram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лимфопенией</w:t>
      </w:r>
      <w:proofErr w:type="spellEnd"/>
      <w:r w:rsidRPr="002E251B">
        <w:rPr>
          <w:sz w:val="20"/>
          <w:szCs w:val="20"/>
        </w:rPr>
        <w:t>/</w:t>
      </w:r>
      <w:proofErr w:type="spellStart"/>
      <w:r w:rsidRPr="002E251B">
        <w:rPr>
          <w:sz w:val="20"/>
          <w:szCs w:val="20"/>
        </w:rPr>
        <w:t>эозинопенией</w:t>
      </w:r>
      <w:proofErr w:type="spellEnd"/>
      <w:r w:rsidRPr="002E251B">
        <w:rPr>
          <w:sz w:val="20"/>
          <w:szCs w:val="20"/>
        </w:rPr>
        <w:t>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gramStart"/>
      <w:r w:rsidRPr="002E251B">
        <w:rPr>
          <w:sz w:val="20"/>
          <w:szCs w:val="20"/>
        </w:rPr>
        <w:t>биологические образцы заболевших детей (</w:t>
      </w:r>
      <w:proofErr w:type="spellStart"/>
      <w:r w:rsidRPr="002E251B">
        <w:rPr>
          <w:sz w:val="20"/>
          <w:szCs w:val="20"/>
        </w:rPr>
        <w:t>назофарингеальные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свабы</w:t>
      </w:r>
      <w:proofErr w:type="spellEnd"/>
      <w:r w:rsidRPr="002E251B">
        <w:rPr>
          <w:sz w:val="20"/>
          <w:szCs w:val="20"/>
        </w:rPr>
        <w:t>, мокрота, БАЛ, образцы крови и стула (не мочи!) содержат РНК вируса.</w:t>
      </w:r>
      <w:proofErr w:type="gramEnd"/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Инструментальная (лучевая) диагностика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Всем пациентам с подозрением или установленным диагнозом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необходимо как можно раньше провести рентгенографию грудной клетки. КТ – по показаниям.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Диагноз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у детей устанавливается при положительном эпидемиологическом анамнезе и при наличии любых 2 из клинических симптомов: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Эпидемиологический анамнез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дети, путешествовавшие или проживающие в очаге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 в течение 14 дней, предшествовавших началу болезни;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дети, контактировавшие с заболевшими с высокой температурой или респираторными симптомами людьми из очагов инфекции;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дети из семейных или иных очагов новой вирусной болезни;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новорожденные от инфицированных новой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инфекцией матерей.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Клинические проявления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Лихорадка (хотя многие пациенты детского возраста имеют субфебрильную или нормальную температуру), непродуктивный кашель, утомляемость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Изменения на рентгенограмме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В начале болезни нормальные показатели клинического анализа крови (возможны лейкопения и/или </w:t>
      </w:r>
      <w:proofErr w:type="spellStart"/>
      <w:r w:rsidRPr="002E251B">
        <w:rPr>
          <w:sz w:val="20"/>
          <w:szCs w:val="20"/>
        </w:rPr>
        <w:t>лимфопения</w:t>
      </w:r>
      <w:proofErr w:type="spellEnd"/>
      <w:r w:rsidRPr="002E251B">
        <w:rPr>
          <w:sz w:val="20"/>
          <w:szCs w:val="20"/>
        </w:rPr>
        <w:t xml:space="preserve">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Не определятся другие возбудители, которые могут вызвать сходную клиническую симптоматику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Подтверждение диагноза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Положительные RT-PCR образцы крови или тканей респираторного тракта на SARS-CoV-2 (мочу не исследуют!), но только </w:t>
      </w:r>
      <w:proofErr w:type="gramStart"/>
      <w:r w:rsidRPr="002E251B">
        <w:rPr>
          <w:sz w:val="20"/>
          <w:szCs w:val="20"/>
        </w:rPr>
        <w:t>в первые</w:t>
      </w:r>
      <w:proofErr w:type="gramEnd"/>
      <w:r w:rsidRPr="002E251B">
        <w:rPr>
          <w:sz w:val="20"/>
          <w:szCs w:val="20"/>
        </w:rPr>
        <w:t xml:space="preserve"> 5 дней клинических проявлений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Секвенирование</w:t>
      </w:r>
      <w:proofErr w:type="spellEnd"/>
      <w:r w:rsidRPr="002E251B">
        <w:rPr>
          <w:sz w:val="20"/>
          <w:szCs w:val="20"/>
        </w:rPr>
        <w:t xml:space="preserve"> образцов тканей респираторного тракта или крови высоко </w:t>
      </w:r>
      <w:proofErr w:type="spellStart"/>
      <w:r w:rsidRPr="002E251B">
        <w:rPr>
          <w:sz w:val="20"/>
          <w:szCs w:val="20"/>
        </w:rPr>
        <w:t>гомологично</w:t>
      </w:r>
      <w:proofErr w:type="spellEnd"/>
      <w:r w:rsidRPr="002E251B">
        <w:rPr>
          <w:sz w:val="20"/>
          <w:szCs w:val="20"/>
        </w:rPr>
        <w:t xml:space="preserve"> SARS-CoV-2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RT-PCR на SARS-CoV-2 материалов нижних отделов респираторного тракта, полученных при бронхоскопии, более информативно, чем </w:t>
      </w:r>
      <w:proofErr w:type="spellStart"/>
      <w:r w:rsidRPr="002E251B">
        <w:rPr>
          <w:sz w:val="20"/>
          <w:szCs w:val="20"/>
        </w:rPr>
        <w:t>назофарингеальных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свабов</w:t>
      </w:r>
      <w:proofErr w:type="spellEnd"/>
      <w:r w:rsidRPr="002E251B">
        <w:rPr>
          <w:sz w:val="20"/>
          <w:szCs w:val="20"/>
        </w:rPr>
        <w:t xml:space="preserve"> или образцов слюны.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Возможно определение антител к SARS-CoV-2 классов A, M, G, однако, есть особенности гуморального ответа, зависящие от особенностей здоровья индивидуума, наличия позитивного </w:t>
      </w:r>
      <w:proofErr w:type="spellStart"/>
      <w:r w:rsidRPr="002E251B">
        <w:rPr>
          <w:sz w:val="20"/>
          <w:szCs w:val="20"/>
        </w:rPr>
        <w:t>ревмофактора</w:t>
      </w:r>
      <w:proofErr w:type="spellEnd"/>
      <w:r w:rsidRPr="002E251B">
        <w:rPr>
          <w:sz w:val="20"/>
          <w:szCs w:val="20"/>
        </w:rPr>
        <w:t xml:space="preserve"> и др. показателей. Из возможных методов определения - чувствительность ELISA для </w:t>
      </w:r>
      <w:proofErr w:type="spellStart"/>
      <w:r w:rsidRPr="002E251B">
        <w:rPr>
          <w:sz w:val="20"/>
          <w:szCs w:val="20"/>
        </w:rPr>
        <w:t>IgM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IgG</w:t>
      </w:r>
      <w:proofErr w:type="spellEnd"/>
      <w:r w:rsidRPr="002E251B">
        <w:rPr>
          <w:sz w:val="20"/>
          <w:szCs w:val="20"/>
        </w:rPr>
        <w:t xml:space="preserve"> колеблется в </w:t>
      </w:r>
      <w:r w:rsidRPr="002E251B">
        <w:rPr>
          <w:sz w:val="20"/>
          <w:szCs w:val="20"/>
        </w:rPr>
        <w:lastRenderedPageBreak/>
        <w:t xml:space="preserve">пределах 68-77%, информативность таких, как </w:t>
      </w:r>
      <w:proofErr w:type="spellStart"/>
      <w:r w:rsidRPr="002E251B">
        <w:rPr>
          <w:sz w:val="20"/>
          <w:szCs w:val="20"/>
        </w:rPr>
        <w:t>хемилюминисценция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proofErr w:type="gramStart"/>
      <w:r w:rsidRPr="002E251B">
        <w:rPr>
          <w:sz w:val="20"/>
          <w:szCs w:val="20"/>
        </w:rPr>
        <w:t>золото-коллоидная</w:t>
      </w:r>
      <w:proofErr w:type="spellEnd"/>
      <w:proofErr w:type="gramEnd"/>
      <w:r w:rsidRPr="002E251B">
        <w:rPr>
          <w:sz w:val="20"/>
          <w:szCs w:val="20"/>
        </w:rPr>
        <w:t xml:space="preserve"> хроматография, - еще ниже.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Клиническая классификация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Асимптоматическая</w:t>
      </w:r>
      <w:proofErr w:type="spellEnd"/>
      <w:r w:rsidRPr="002E251B">
        <w:rPr>
          <w:sz w:val="20"/>
          <w:szCs w:val="20"/>
        </w:rPr>
        <w:t xml:space="preserve"> инфекция (дети с положительным тестом на SARS-CoV-2 и отсутствием симптомов)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Острая вирусная инфекция верхних дыхательных путей. Дети с лихорадкой, кашлем, болью в горле, заложенностью носа, головной болью, утомляемостью, миалгией, дискомфортом и т.д., но без рентгенологических признаков пневмонии или симптомов сепсиса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Легкая пневмония. Дети с лихорадкой или без, респираторными симптомами (кашель и т.д.), рентгенологическими признаками пневмонии, но не имеющие признаков тяжелой пневмонии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Тяжелая пневмония: нарастающая одышка &gt;/= 70 </w:t>
      </w:r>
      <w:proofErr w:type="gramStart"/>
      <w:r w:rsidRPr="002E251B">
        <w:rPr>
          <w:sz w:val="20"/>
          <w:szCs w:val="20"/>
        </w:rPr>
        <w:t>в</w:t>
      </w:r>
      <w:proofErr w:type="gramEnd"/>
      <w:r w:rsidRPr="002E251B">
        <w:rPr>
          <w:sz w:val="20"/>
          <w:szCs w:val="20"/>
        </w:rPr>
        <w:t xml:space="preserve"> </w:t>
      </w:r>
      <w:proofErr w:type="gramStart"/>
      <w:r w:rsidRPr="002E251B">
        <w:rPr>
          <w:sz w:val="20"/>
          <w:szCs w:val="20"/>
        </w:rPr>
        <w:t>мин</w:t>
      </w:r>
      <w:proofErr w:type="gramEnd"/>
      <w:r w:rsidRPr="002E251B">
        <w:rPr>
          <w:sz w:val="20"/>
          <w:szCs w:val="20"/>
        </w:rPr>
        <w:t xml:space="preserve"> для детей первого года жизни, &gt;/=50 в мин для детей старше года вне плача и не на высоте лихорадки, снижение сатурации &lt;92%; гипоксия: респираторная поддержка (назальные канюли и пр.), цианоз, прерывистое дыхание с эпизодами апноэ; нарушение сознания: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Критическое состояние (все, у кого отмечается нарушение дыхания, требующее механической вентиляции легких, шок или поражение других органов и систем, должны быть переведены в ОРИТ)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Раннее выявление критических случаев (по аналогии с внебольничной пневмонией):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К группам риска по развитию тяжелого течения болезни должны быть отнесены дети, имеющие ВПС, БЛД, пороки респираторного тракта, с анемией/анормальным уровнем гемоглобина, тяжелой недостаточностью питания, ИДС или длительно находящиеся на </w:t>
      </w:r>
      <w:proofErr w:type="spellStart"/>
      <w:r w:rsidRPr="002E251B">
        <w:rPr>
          <w:sz w:val="20"/>
          <w:szCs w:val="20"/>
        </w:rPr>
        <w:t>иммуносупрессивной</w:t>
      </w:r>
      <w:proofErr w:type="spellEnd"/>
      <w:r w:rsidRPr="002E251B">
        <w:rPr>
          <w:sz w:val="20"/>
          <w:szCs w:val="20"/>
        </w:rPr>
        <w:t xml:space="preserve"> терапии, контактировавшие с пациентами с COVID-19 инфекцией, а также имеющие один из следующих симптомов: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Одышка: &gt;/= 60 для детей младше 2 мес., &gt; 50 </w:t>
      </w:r>
      <w:proofErr w:type="gramStart"/>
      <w:r w:rsidRPr="002E251B">
        <w:rPr>
          <w:sz w:val="20"/>
          <w:szCs w:val="20"/>
        </w:rPr>
        <w:t>в</w:t>
      </w:r>
      <w:proofErr w:type="gramEnd"/>
      <w:r w:rsidRPr="002E251B">
        <w:rPr>
          <w:sz w:val="20"/>
          <w:szCs w:val="20"/>
        </w:rPr>
        <w:t xml:space="preserve"> </w:t>
      </w:r>
      <w:proofErr w:type="gramStart"/>
      <w:r w:rsidRPr="002E251B">
        <w:rPr>
          <w:sz w:val="20"/>
          <w:szCs w:val="20"/>
        </w:rPr>
        <w:t>мин</w:t>
      </w:r>
      <w:proofErr w:type="gramEnd"/>
      <w:r w:rsidRPr="002E251B">
        <w:rPr>
          <w:sz w:val="20"/>
          <w:szCs w:val="20"/>
        </w:rPr>
        <w:t xml:space="preserve"> для детей 2-12 мес., &gt; 40 в мин для детей 1-5 лет, &gt; 30 в мин для детей старше 5 лет (независимо от эпизода плача или лихорадки)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Снижение сатурации   </w:t>
      </w:r>
      <w:proofErr w:type="spellStart"/>
      <w:r w:rsidRPr="002E251B">
        <w:rPr>
          <w:sz w:val="20"/>
          <w:szCs w:val="20"/>
        </w:rPr>
        <w:t>ихорадка</w:t>
      </w:r>
      <w:proofErr w:type="spellEnd"/>
      <w:r w:rsidRPr="002E251B">
        <w:rPr>
          <w:sz w:val="20"/>
          <w:szCs w:val="20"/>
        </w:rPr>
        <w:t xml:space="preserve"> свыше 3-5 дней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Нарушение сознания (слабая реакция на окружающих, летаргия и т.д.)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Повышение уровня ферментов крови (печеночных, </w:t>
      </w:r>
      <w:proofErr w:type="spellStart"/>
      <w:r w:rsidRPr="002E251B">
        <w:rPr>
          <w:sz w:val="20"/>
          <w:szCs w:val="20"/>
        </w:rPr>
        <w:t>миокардиальных</w:t>
      </w:r>
      <w:proofErr w:type="spellEnd"/>
      <w:r w:rsidRPr="002E251B">
        <w:rPr>
          <w:sz w:val="20"/>
          <w:szCs w:val="20"/>
        </w:rPr>
        <w:t xml:space="preserve">, ЛДГ и пр.)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Необъяснимый метаболический ацидоз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Изменения рентгенограммы легких (в виде двусторонних или </w:t>
      </w:r>
      <w:proofErr w:type="spellStart"/>
      <w:r w:rsidRPr="002E251B">
        <w:rPr>
          <w:sz w:val="20"/>
          <w:szCs w:val="20"/>
        </w:rPr>
        <w:t>мультидолевых</w:t>
      </w:r>
      <w:proofErr w:type="spellEnd"/>
      <w:r w:rsidRPr="002E251B">
        <w:rPr>
          <w:sz w:val="20"/>
          <w:szCs w:val="20"/>
        </w:rPr>
        <w:t xml:space="preserve"> инфильтративных изменений, плеврального выпота или быстрое нарастание изменений)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Возраст ребенка младше 3 </w:t>
      </w:r>
      <w:proofErr w:type="spellStart"/>
      <w:proofErr w:type="gramStart"/>
      <w:r w:rsidRPr="002E251B">
        <w:rPr>
          <w:sz w:val="20"/>
          <w:szCs w:val="20"/>
        </w:rPr>
        <w:t>мес</w:t>
      </w:r>
      <w:proofErr w:type="spellEnd"/>
      <w:proofErr w:type="gramEnd"/>
      <w:r w:rsidRPr="002E251B">
        <w:rPr>
          <w:sz w:val="20"/>
          <w:szCs w:val="20"/>
        </w:rPr>
        <w:t xml:space="preserve">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Поражения других органов и систем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Коинфекция</w:t>
      </w:r>
      <w:proofErr w:type="spellEnd"/>
      <w:r w:rsidRPr="002E251B">
        <w:rPr>
          <w:sz w:val="20"/>
          <w:szCs w:val="20"/>
        </w:rPr>
        <w:t xml:space="preserve"> другим вирусом и/или бактерией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Важно!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Следует подчеркнуть еще раз: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CОVID-19 вирусная пневмония у детей в основном протекает легко с характерными изменениями на КТ легких, за которыми наблюдают в динамике. В случае</w:t>
      </w:r>
      <w:proofErr w:type="gramStart"/>
      <w:r w:rsidRPr="002E251B">
        <w:rPr>
          <w:sz w:val="20"/>
          <w:szCs w:val="20"/>
        </w:rPr>
        <w:t>,</w:t>
      </w:r>
      <w:proofErr w:type="gramEnd"/>
      <w:r w:rsidRPr="002E251B">
        <w:rPr>
          <w:sz w:val="20"/>
          <w:szCs w:val="20"/>
        </w:rPr>
        <w:t xml:space="preserve"> если позитивные результаты ПЦР на РНК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 в педиатрической популяции (по разным причинам) получают не часто, именно изменения на КТ легких должны быть «отправной точкой» для ведения ребенка как имеющего COVID-19 инфекцию с ранним началом адекватной терапии. С другой стороны, использование только данных КТ может вести к </w:t>
      </w:r>
      <w:proofErr w:type="spellStart"/>
      <w:r w:rsidRPr="002E251B">
        <w:rPr>
          <w:sz w:val="20"/>
          <w:szCs w:val="20"/>
        </w:rPr>
        <w:t>гипердиагностике</w:t>
      </w:r>
      <w:proofErr w:type="spellEnd"/>
      <w:r w:rsidRPr="002E251B">
        <w:rPr>
          <w:sz w:val="20"/>
          <w:szCs w:val="20"/>
        </w:rPr>
        <w:t xml:space="preserve"> COVID-19, особенно если имеется </w:t>
      </w:r>
      <w:proofErr w:type="spellStart"/>
      <w:r w:rsidRPr="002E251B">
        <w:rPr>
          <w:sz w:val="20"/>
          <w:szCs w:val="20"/>
        </w:rPr>
        <w:t>ко-инфекция</w:t>
      </w:r>
      <w:proofErr w:type="spellEnd"/>
      <w:r w:rsidRPr="002E251B">
        <w:rPr>
          <w:sz w:val="20"/>
          <w:szCs w:val="20"/>
        </w:rPr>
        <w:t xml:space="preserve"> или болезнь имеет сходную клиническую картину, но другую этиологию.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Дифференциальный диагноз проводится со следующими инфекциями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Грипп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Парагрипп</w:t>
      </w:r>
      <w:proofErr w:type="spellEnd"/>
      <w:r w:rsidRPr="002E251B">
        <w:rPr>
          <w:sz w:val="20"/>
          <w:szCs w:val="20"/>
        </w:rPr>
        <w:t xml:space="preserve">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Аденовирусная инфекция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РСВ инфекция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РВ инфекция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инфекция, вызванная </w:t>
      </w:r>
      <w:proofErr w:type="gramStart"/>
      <w:r w:rsidRPr="002E251B">
        <w:rPr>
          <w:sz w:val="20"/>
          <w:szCs w:val="20"/>
        </w:rPr>
        <w:t>человеческим</w:t>
      </w:r>
      <w:proofErr w:type="gram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метапневмовирусом</w:t>
      </w:r>
      <w:proofErr w:type="spellEnd"/>
      <w:r w:rsidRPr="002E251B">
        <w:rPr>
          <w:sz w:val="20"/>
          <w:szCs w:val="20"/>
        </w:rPr>
        <w:t xml:space="preserve">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SARS-коронавирусная</w:t>
      </w:r>
      <w:proofErr w:type="spellEnd"/>
      <w:r w:rsidRPr="002E251B">
        <w:rPr>
          <w:sz w:val="20"/>
          <w:szCs w:val="20"/>
        </w:rPr>
        <w:t xml:space="preserve"> инфекция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другие вирусные инфекции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инфекции, вызванные </w:t>
      </w:r>
      <w:proofErr w:type="spellStart"/>
      <w:r w:rsidRPr="002E251B">
        <w:rPr>
          <w:sz w:val="20"/>
          <w:szCs w:val="20"/>
        </w:rPr>
        <w:t>Mycoplasma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pneumoniae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Chlamydia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pneumoniae</w:t>
      </w:r>
      <w:proofErr w:type="spellEnd"/>
      <w:r w:rsidRPr="002E251B">
        <w:rPr>
          <w:sz w:val="20"/>
          <w:szCs w:val="20"/>
        </w:rPr>
        <w:t xml:space="preserve">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бактериальная пневмония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Лечение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Место проведения лечения: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В зависимости от состояния пациенты с подозрением на COVID-19 изолируются или </w:t>
      </w:r>
      <w:proofErr w:type="spellStart"/>
      <w:r w:rsidRPr="002E251B">
        <w:rPr>
          <w:sz w:val="20"/>
          <w:szCs w:val="20"/>
        </w:rPr>
        <w:t>самоизолируются</w:t>
      </w:r>
      <w:proofErr w:type="spellEnd"/>
      <w:r w:rsidRPr="002E251B">
        <w:rPr>
          <w:sz w:val="20"/>
          <w:szCs w:val="20"/>
        </w:rPr>
        <w:t xml:space="preserve"> на дому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gramStart"/>
      <w:r w:rsidRPr="002E251B">
        <w:rPr>
          <w:sz w:val="20"/>
          <w:szCs w:val="20"/>
        </w:rPr>
        <w:t>Подтвержденные</w:t>
      </w:r>
      <w:proofErr w:type="gramEnd"/>
      <w:r w:rsidRPr="002E251B">
        <w:rPr>
          <w:sz w:val="20"/>
          <w:szCs w:val="20"/>
        </w:rPr>
        <w:t xml:space="preserve"> в стационаре случае могут оставаться в том же отделении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Тяжелые пациенты должны быть немедленно переведены в ОРИТ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Общие принципы лечения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Постельный режим, достаточное по калорийности питание и адекватная гидратация, контроль электролитного баланса и гомеостаза, </w:t>
      </w:r>
      <w:proofErr w:type="spellStart"/>
      <w:r w:rsidRPr="002E251B">
        <w:rPr>
          <w:sz w:val="20"/>
          <w:szCs w:val="20"/>
        </w:rPr>
        <w:t>мониторирование</w:t>
      </w:r>
      <w:proofErr w:type="spellEnd"/>
      <w:r w:rsidRPr="002E251B">
        <w:rPr>
          <w:sz w:val="20"/>
          <w:szCs w:val="20"/>
        </w:rPr>
        <w:t xml:space="preserve"> витальных функций и сатурации кислорода, </w:t>
      </w:r>
      <w:proofErr w:type="gramStart"/>
      <w:r w:rsidRPr="002E251B">
        <w:rPr>
          <w:sz w:val="20"/>
          <w:szCs w:val="20"/>
        </w:rPr>
        <w:t>контроль за</w:t>
      </w:r>
      <w:proofErr w:type="gramEnd"/>
      <w:r w:rsidRPr="002E251B">
        <w:rPr>
          <w:sz w:val="20"/>
          <w:szCs w:val="20"/>
        </w:rPr>
        <w:t xml:space="preserve"> проходимостью респираторного тракта и по показаниям - </w:t>
      </w:r>
      <w:proofErr w:type="spellStart"/>
      <w:r w:rsidRPr="002E251B">
        <w:rPr>
          <w:sz w:val="20"/>
          <w:szCs w:val="20"/>
        </w:rPr>
        <w:t>кислородотерапия</w:t>
      </w:r>
      <w:proofErr w:type="spellEnd"/>
      <w:r w:rsidRPr="002E251B">
        <w:rPr>
          <w:sz w:val="20"/>
          <w:szCs w:val="20"/>
        </w:rPr>
        <w:t xml:space="preserve">, контрольные анализы крови и мочи (СРБ, электролиты, печеночные и </w:t>
      </w:r>
      <w:proofErr w:type="spellStart"/>
      <w:r w:rsidRPr="002E251B">
        <w:rPr>
          <w:sz w:val="20"/>
          <w:szCs w:val="20"/>
        </w:rPr>
        <w:t>миокардиальные</w:t>
      </w:r>
      <w:proofErr w:type="spellEnd"/>
      <w:r w:rsidRPr="002E251B">
        <w:rPr>
          <w:sz w:val="20"/>
          <w:szCs w:val="20"/>
        </w:rPr>
        <w:t xml:space="preserve"> ферменты, почечные показатели, </w:t>
      </w:r>
      <w:proofErr w:type="spellStart"/>
      <w:r w:rsidRPr="002E251B">
        <w:rPr>
          <w:sz w:val="20"/>
          <w:szCs w:val="20"/>
        </w:rPr>
        <w:t>коагулограмма</w:t>
      </w:r>
      <w:proofErr w:type="spellEnd"/>
      <w:r w:rsidRPr="002E251B">
        <w:rPr>
          <w:sz w:val="20"/>
          <w:szCs w:val="20"/>
        </w:rPr>
        <w:t>). Анализ газового состава крови и повторная рентгенография легких по показаниям.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Симптоматическая терапия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Пациенты с лихорадкой &gt; 38,5, приносящей дискомфорт – физические методы охлаждения, парацетамол в возрастных дозировках. При судорогах – </w:t>
      </w:r>
      <w:proofErr w:type="spellStart"/>
      <w:r w:rsidRPr="002E251B">
        <w:rPr>
          <w:sz w:val="20"/>
          <w:szCs w:val="20"/>
        </w:rPr>
        <w:t>антиконвульсанты</w:t>
      </w:r>
      <w:proofErr w:type="spellEnd"/>
      <w:r w:rsidRPr="002E251B">
        <w:rPr>
          <w:sz w:val="20"/>
          <w:szCs w:val="20"/>
        </w:rPr>
        <w:t>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Оксигенотерапия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При признаках гипоксии – немедленно начать оксигенотерапию через назальный зонд или маску. </w:t>
      </w:r>
      <w:proofErr w:type="spellStart"/>
      <w:r w:rsidRPr="002E251B">
        <w:rPr>
          <w:sz w:val="20"/>
          <w:szCs w:val="20"/>
        </w:rPr>
        <w:t>Высокопоточная</w:t>
      </w:r>
      <w:proofErr w:type="spellEnd"/>
      <w:r w:rsidRPr="002E251B">
        <w:rPr>
          <w:sz w:val="20"/>
          <w:szCs w:val="20"/>
        </w:rPr>
        <w:t xml:space="preserve"> оксигенотерапия, </w:t>
      </w:r>
      <w:proofErr w:type="spellStart"/>
      <w:r w:rsidRPr="002E251B">
        <w:rPr>
          <w:sz w:val="20"/>
          <w:szCs w:val="20"/>
        </w:rPr>
        <w:t>неинвазивная</w:t>
      </w:r>
      <w:proofErr w:type="spellEnd"/>
      <w:r w:rsidRPr="002E251B">
        <w:rPr>
          <w:sz w:val="20"/>
          <w:szCs w:val="20"/>
        </w:rPr>
        <w:t xml:space="preserve"> или </w:t>
      </w:r>
      <w:proofErr w:type="spellStart"/>
      <w:r w:rsidRPr="002E251B">
        <w:rPr>
          <w:sz w:val="20"/>
          <w:szCs w:val="20"/>
        </w:rPr>
        <w:t>инвазивная</w:t>
      </w:r>
      <w:proofErr w:type="spellEnd"/>
      <w:r w:rsidRPr="002E251B">
        <w:rPr>
          <w:sz w:val="20"/>
          <w:szCs w:val="20"/>
        </w:rPr>
        <w:t xml:space="preserve"> механическая вентиляция – по показаниям.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Противовирусная терапия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Интерферон-альфа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Интерферон-альфа может снизить вирусную нагрузку на начальных стадиях болезни, облегчить симптомы и уменьшить длительность болезни. Китайские коллеги ранее имели опыт применения </w:t>
      </w:r>
      <w:proofErr w:type="spellStart"/>
      <w:proofErr w:type="gramStart"/>
      <w:r w:rsidRPr="002E251B">
        <w:rPr>
          <w:sz w:val="20"/>
          <w:szCs w:val="20"/>
        </w:rPr>
        <w:t>интерферона-альфа</w:t>
      </w:r>
      <w:proofErr w:type="spellEnd"/>
      <w:proofErr w:type="gramEnd"/>
      <w:r w:rsidRPr="002E251B">
        <w:rPr>
          <w:sz w:val="20"/>
          <w:szCs w:val="20"/>
        </w:rPr>
        <w:t xml:space="preserve"> в лечении </w:t>
      </w:r>
      <w:proofErr w:type="spellStart"/>
      <w:r w:rsidRPr="002E251B">
        <w:rPr>
          <w:sz w:val="20"/>
          <w:szCs w:val="20"/>
        </w:rPr>
        <w:t>бронхиолитов</w:t>
      </w:r>
      <w:proofErr w:type="spellEnd"/>
      <w:r w:rsidRPr="002E251B">
        <w:rPr>
          <w:sz w:val="20"/>
          <w:szCs w:val="20"/>
        </w:rPr>
        <w:t xml:space="preserve">, вирусных пневмоний, энтеровирусного везикулярного стоматита, ОРВИ, SARS и других вирусных инфекций (однако, доказательная база отсутствует). В РФ формы </w:t>
      </w:r>
      <w:proofErr w:type="spellStart"/>
      <w:proofErr w:type="gramStart"/>
      <w:r w:rsidRPr="002E251B">
        <w:rPr>
          <w:sz w:val="20"/>
          <w:szCs w:val="20"/>
        </w:rPr>
        <w:t>интерферона-альфа</w:t>
      </w:r>
      <w:proofErr w:type="spellEnd"/>
      <w:proofErr w:type="gramEnd"/>
      <w:r w:rsidRPr="002E251B">
        <w:rPr>
          <w:sz w:val="20"/>
          <w:szCs w:val="20"/>
        </w:rPr>
        <w:t xml:space="preserve"> для </w:t>
      </w:r>
      <w:proofErr w:type="spellStart"/>
      <w:r w:rsidRPr="002E251B">
        <w:rPr>
          <w:sz w:val="20"/>
          <w:szCs w:val="20"/>
        </w:rPr>
        <w:t>небулайзера</w:t>
      </w:r>
      <w:proofErr w:type="spellEnd"/>
      <w:r w:rsidRPr="002E251B">
        <w:rPr>
          <w:sz w:val="20"/>
          <w:szCs w:val="20"/>
        </w:rPr>
        <w:t xml:space="preserve"> не зарегистрированы. </w:t>
      </w:r>
      <w:proofErr w:type="spellStart"/>
      <w:r w:rsidRPr="002E251B">
        <w:rPr>
          <w:sz w:val="20"/>
          <w:szCs w:val="20"/>
        </w:rPr>
        <w:t>Небулайзерами</w:t>
      </w:r>
      <w:proofErr w:type="spellEnd"/>
      <w:r w:rsidRPr="002E251B">
        <w:rPr>
          <w:sz w:val="20"/>
          <w:szCs w:val="20"/>
        </w:rPr>
        <w:t xml:space="preserve"> вообще не рекомендуется пользоваться из-за высокого риска заражения окружающих!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lastRenderedPageBreak/>
        <w:t>Лопинавир</w:t>
      </w:r>
      <w:proofErr w:type="spellEnd"/>
      <w:r w:rsidRPr="002E251B">
        <w:rPr>
          <w:sz w:val="20"/>
          <w:szCs w:val="20"/>
        </w:rPr>
        <w:t>/</w:t>
      </w:r>
      <w:proofErr w:type="spellStart"/>
      <w:r w:rsidRPr="002E251B">
        <w:rPr>
          <w:sz w:val="20"/>
          <w:szCs w:val="20"/>
        </w:rPr>
        <w:t>ритонавир</w:t>
      </w:r>
      <w:proofErr w:type="spellEnd"/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Применялся у взрослых пациентов с COVID-19 (24, 25). Доказательная база эффективности и безопасности у детей отсутствует. В более ранних вариантах рекомендаций китайские педиатры писали так (25, 26): </w:t>
      </w:r>
      <w:proofErr w:type="spellStart"/>
      <w:r w:rsidRPr="002E251B">
        <w:rPr>
          <w:sz w:val="20"/>
          <w:szCs w:val="20"/>
        </w:rPr>
        <w:t>Лопинавир</w:t>
      </w:r>
      <w:proofErr w:type="spellEnd"/>
      <w:r w:rsidRPr="002E251B">
        <w:rPr>
          <w:sz w:val="20"/>
          <w:szCs w:val="20"/>
        </w:rPr>
        <w:t>/</w:t>
      </w:r>
      <w:proofErr w:type="spellStart"/>
      <w:r w:rsidRPr="002E251B">
        <w:rPr>
          <w:sz w:val="20"/>
          <w:szCs w:val="20"/>
        </w:rPr>
        <w:t>ритонавир</w:t>
      </w:r>
      <w:proofErr w:type="spellEnd"/>
      <w:r w:rsidRPr="002E251B">
        <w:rPr>
          <w:sz w:val="20"/>
          <w:szCs w:val="20"/>
        </w:rPr>
        <w:t xml:space="preserve"> (200/50 мг) для детей с массой тела 7-15 кг - 12/3 мг/кг, с массой тела 15-40 – из расчета 10/2,5 мг/кг, с массой &gt;40 кг - 400/100 как взрослым 2 раза в день на 1-2 недели.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последнем </w:t>
      </w:r>
      <w:proofErr w:type="spellStart"/>
      <w:r w:rsidRPr="002E251B">
        <w:rPr>
          <w:sz w:val="20"/>
          <w:szCs w:val="20"/>
        </w:rPr>
        <w:t>конценсуссе</w:t>
      </w:r>
      <w:proofErr w:type="spellEnd"/>
      <w:r w:rsidRPr="002E251B">
        <w:rPr>
          <w:sz w:val="20"/>
          <w:szCs w:val="20"/>
        </w:rPr>
        <w:t xml:space="preserve"> детей убрали и оставили: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Лопинавир</w:t>
      </w:r>
      <w:proofErr w:type="spellEnd"/>
      <w:r w:rsidRPr="002E251B">
        <w:rPr>
          <w:sz w:val="20"/>
          <w:szCs w:val="20"/>
        </w:rPr>
        <w:t>/</w:t>
      </w:r>
      <w:proofErr w:type="spellStart"/>
      <w:r w:rsidRPr="002E251B">
        <w:rPr>
          <w:sz w:val="20"/>
          <w:szCs w:val="20"/>
        </w:rPr>
        <w:t>ритонавир</w:t>
      </w:r>
      <w:proofErr w:type="spellEnd"/>
      <w:r w:rsidRPr="002E251B">
        <w:rPr>
          <w:sz w:val="20"/>
          <w:szCs w:val="20"/>
        </w:rPr>
        <w:t xml:space="preserve"> для взрослых в таблетках по 200/50 мг – 2 таблетки на прием 2 раза в день, не более 10 дней.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Применение других ЛС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Антибиотики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Следует избегать неоправданного применения антибиотиков, особенно широкого спектра действия. Необходимо </w:t>
      </w:r>
      <w:proofErr w:type="spellStart"/>
      <w:r w:rsidRPr="002E251B">
        <w:rPr>
          <w:sz w:val="20"/>
          <w:szCs w:val="20"/>
        </w:rPr>
        <w:t>мониторирование</w:t>
      </w:r>
      <w:proofErr w:type="spellEnd"/>
      <w:r w:rsidRPr="002E251B">
        <w:rPr>
          <w:sz w:val="20"/>
          <w:szCs w:val="20"/>
        </w:rPr>
        <w:t xml:space="preserve"> состояния ребенка с </w:t>
      </w:r>
      <w:proofErr w:type="spellStart"/>
      <w:r w:rsidRPr="002E251B">
        <w:rPr>
          <w:sz w:val="20"/>
          <w:szCs w:val="20"/>
        </w:rPr>
        <w:t>коинфекцией</w:t>
      </w:r>
      <w:proofErr w:type="spellEnd"/>
      <w:r w:rsidRPr="002E251B">
        <w:rPr>
          <w:sz w:val="20"/>
          <w:szCs w:val="20"/>
        </w:rPr>
        <w:t xml:space="preserve">, признаками присоединения бактериальной или грибковой инфекции. При подтверждении </w:t>
      </w:r>
      <w:proofErr w:type="spellStart"/>
      <w:r w:rsidRPr="002E251B">
        <w:rPr>
          <w:sz w:val="20"/>
          <w:szCs w:val="20"/>
        </w:rPr>
        <w:t>патогена</w:t>
      </w:r>
      <w:proofErr w:type="spellEnd"/>
      <w:r w:rsidRPr="002E251B">
        <w:rPr>
          <w:sz w:val="20"/>
          <w:szCs w:val="20"/>
        </w:rPr>
        <w:t xml:space="preserve"> назначается антибактериальная или противогрибковая терапия.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Арбидол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Осельтамивир</w:t>
      </w:r>
      <w:proofErr w:type="spellEnd"/>
      <w:r w:rsidRPr="002E251B">
        <w:rPr>
          <w:sz w:val="20"/>
          <w:szCs w:val="20"/>
        </w:rPr>
        <w:t xml:space="preserve"> и другие противогриппозные ЛС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Арбидол</w:t>
      </w:r>
      <w:proofErr w:type="spellEnd"/>
      <w:r w:rsidRPr="002E251B">
        <w:rPr>
          <w:sz w:val="20"/>
          <w:szCs w:val="20"/>
        </w:rPr>
        <w:t xml:space="preserve"> применялся у пациентов с COVID-19, однако отсутствуют доказательства его эффективности и безопасности. </w:t>
      </w:r>
      <w:proofErr w:type="spellStart"/>
      <w:r w:rsidRPr="002E251B">
        <w:rPr>
          <w:sz w:val="20"/>
          <w:szCs w:val="20"/>
        </w:rPr>
        <w:t>Осельтамивир</w:t>
      </w:r>
      <w:proofErr w:type="spellEnd"/>
      <w:r w:rsidRPr="002E251B">
        <w:rPr>
          <w:sz w:val="20"/>
          <w:szCs w:val="20"/>
        </w:rPr>
        <w:t xml:space="preserve"> и другие противогриппозные средства могут применяться только у пациентов, инфицированных вирусом гриппа. У китайских детей, заболевших COVID-19 чаще всего, определялись вирусы грипп</w:t>
      </w:r>
      <w:proofErr w:type="gramStart"/>
      <w:r w:rsidRPr="002E251B">
        <w:rPr>
          <w:sz w:val="20"/>
          <w:szCs w:val="20"/>
        </w:rPr>
        <w:t xml:space="preserve"> А</w:t>
      </w:r>
      <w:proofErr w:type="gramEnd"/>
      <w:r w:rsidRPr="002E251B">
        <w:rPr>
          <w:sz w:val="20"/>
          <w:szCs w:val="20"/>
        </w:rPr>
        <w:t xml:space="preserve"> или В (в КНР очень небольшой процент населения, в том числе детского, привито от гриппа).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Глюкокортикостероиды</w:t>
      </w:r>
      <w:proofErr w:type="spellEnd"/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gramStart"/>
      <w:r w:rsidRPr="002E251B">
        <w:rPr>
          <w:sz w:val="20"/>
          <w:szCs w:val="20"/>
        </w:rPr>
        <w:t xml:space="preserve">Решение о старте ГКС терапии основывается на тяжести системного воспалительного ответа, степени одышки (с или без признаков респираторного </w:t>
      </w:r>
      <w:proofErr w:type="spellStart"/>
      <w:r w:rsidRPr="002E251B">
        <w:rPr>
          <w:sz w:val="20"/>
          <w:szCs w:val="20"/>
        </w:rPr>
        <w:t>дистресс-синдрома</w:t>
      </w:r>
      <w:proofErr w:type="spellEnd"/>
      <w:r w:rsidRPr="002E251B">
        <w:rPr>
          <w:sz w:val="20"/>
          <w:szCs w:val="20"/>
        </w:rPr>
        <w:t>), изменениях рентгенологической картины легких.</w:t>
      </w:r>
      <w:proofErr w:type="gramEnd"/>
      <w:r w:rsidRPr="002E251B">
        <w:rPr>
          <w:sz w:val="20"/>
          <w:szCs w:val="20"/>
        </w:rPr>
        <w:t xml:space="preserve"> ГКС назначаются коротким курсом на 3-5 дней, дозировка по </w:t>
      </w:r>
      <w:proofErr w:type="spellStart"/>
      <w:r w:rsidRPr="002E251B">
        <w:rPr>
          <w:sz w:val="20"/>
          <w:szCs w:val="20"/>
        </w:rPr>
        <w:t>метилпреднизолону</w:t>
      </w:r>
      <w:proofErr w:type="spellEnd"/>
      <w:r w:rsidRPr="002E251B">
        <w:rPr>
          <w:sz w:val="20"/>
          <w:szCs w:val="20"/>
        </w:rPr>
        <w:t xml:space="preserve"> не более 1-2 мг/кг/д.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Рекомендация о ГКС появилась в связи с тем, что у многих пациентов отмечались высокие уровни </w:t>
      </w:r>
      <w:proofErr w:type="spellStart"/>
      <w:r w:rsidRPr="002E251B">
        <w:rPr>
          <w:sz w:val="20"/>
          <w:szCs w:val="20"/>
        </w:rPr>
        <w:t>провоспалительных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цитокинов</w:t>
      </w:r>
      <w:proofErr w:type="spellEnd"/>
      <w:r w:rsidRPr="002E251B">
        <w:rPr>
          <w:sz w:val="20"/>
          <w:szCs w:val="20"/>
        </w:rPr>
        <w:t xml:space="preserve"> в крови (IL 6, TNF </w:t>
      </w:r>
      <w:proofErr w:type="spellStart"/>
      <w:r w:rsidRPr="002E251B">
        <w:rPr>
          <w:sz w:val="20"/>
          <w:szCs w:val="20"/>
        </w:rPr>
        <w:t>alfa</w:t>
      </w:r>
      <w:proofErr w:type="spellEnd"/>
      <w:r w:rsidRPr="002E251B">
        <w:rPr>
          <w:sz w:val="20"/>
          <w:szCs w:val="20"/>
        </w:rPr>
        <w:t xml:space="preserve"> и др.). На этом же факте была основана идея о применении у них биологических агентов, например, </w:t>
      </w:r>
      <w:proofErr w:type="spellStart"/>
      <w:r w:rsidRPr="002E251B">
        <w:rPr>
          <w:sz w:val="20"/>
          <w:szCs w:val="20"/>
        </w:rPr>
        <w:t>тоцилизумаба</w:t>
      </w:r>
      <w:proofErr w:type="spellEnd"/>
      <w:r w:rsidRPr="002E251B">
        <w:rPr>
          <w:sz w:val="20"/>
          <w:szCs w:val="20"/>
        </w:rPr>
        <w:t xml:space="preserve">. Хотя оценить эффективность/безопасность такой терапии в группе из нескольких пациентов не представляется возможным. Еще одной возможной опцией может стать применение цинка </w:t>
      </w:r>
      <w:proofErr w:type="spellStart"/>
      <w:r w:rsidRPr="002E251B">
        <w:rPr>
          <w:sz w:val="20"/>
          <w:szCs w:val="20"/>
        </w:rPr>
        <w:t>пиритиона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доказанно</w:t>
      </w:r>
      <w:proofErr w:type="spellEnd"/>
      <w:r w:rsidRPr="002E251B">
        <w:rPr>
          <w:sz w:val="20"/>
          <w:szCs w:val="20"/>
        </w:rPr>
        <w:t xml:space="preserve"> ингибирующего активность </w:t>
      </w:r>
      <w:proofErr w:type="spellStart"/>
      <w:r w:rsidRPr="002E251B">
        <w:rPr>
          <w:sz w:val="20"/>
          <w:szCs w:val="20"/>
        </w:rPr>
        <w:t>коронавируса</w:t>
      </w:r>
      <w:proofErr w:type="spellEnd"/>
      <w:r w:rsidRPr="002E251B">
        <w:rPr>
          <w:sz w:val="20"/>
          <w:szCs w:val="20"/>
        </w:rPr>
        <w:t xml:space="preserve"> в исследованиях </w:t>
      </w:r>
      <w:proofErr w:type="spellStart"/>
      <w:r w:rsidRPr="002E251B">
        <w:rPr>
          <w:sz w:val="20"/>
          <w:szCs w:val="20"/>
        </w:rPr>
        <w:t>in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vitro</w:t>
      </w:r>
      <w:proofErr w:type="spellEnd"/>
      <w:r w:rsidRPr="002E251B">
        <w:rPr>
          <w:sz w:val="20"/>
          <w:szCs w:val="20"/>
        </w:rPr>
        <w:t xml:space="preserve"> (27).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Иммуноглобулины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Могут применяться у тяжелых пациентов, эффективность не определена.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Лечение тяжелых и критических случаев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Симптоматическая терапия, активное предотвращение и лечение осложнений, вторичной инфекции, поддержка функционирования всех органов и систем.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Респираторная поддержка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Неинвазивная</w:t>
      </w:r>
      <w:proofErr w:type="spellEnd"/>
      <w:r w:rsidRPr="002E251B">
        <w:rPr>
          <w:sz w:val="20"/>
          <w:szCs w:val="20"/>
        </w:rPr>
        <w:t xml:space="preserve"> или </w:t>
      </w:r>
      <w:proofErr w:type="spellStart"/>
      <w:r w:rsidRPr="002E251B">
        <w:rPr>
          <w:sz w:val="20"/>
          <w:szCs w:val="20"/>
        </w:rPr>
        <w:t>инвазивная</w:t>
      </w:r>
      <w:proofErr w:type="spellEnd"/>
      <w:r w:rsidRPr="002E251B">
        <w:rPr>
          <w:sz w:val="20"/>
          <w:szCs w:val="20"/>
        </w:rPr>
        <w:t xml:space="preserve"> (только если </w:t>
      </w:r>
      <w:proofErr w:type="spellStart"/>
      <w:r w:rsidRPr="002E251B">
        <w:rPr>
          <w:sz w:val="20"/>
          <w:szCs w:val="20"/>
        </w:rPr>
        <w:t>жизнесберегающая</w:t>
      </w:r>
      <w:proofErr w:type="spellEnd"/>
      <w:r w:rsidRPr="002E251B">
        <w:rPr>
          <w:sz w:val="20"/>
          <w:szCs w:val="20"/>
        </w:rPr>
        <w:t>) вентиляция легких, при неэффективности – ЭКМО. Появилось много работ, что летальные исходы чаще наблюдаются у тех, кого перевели на ИВЛ.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Другая терапия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начале эпидемии появились работы о высокой эффективности </w:t>
      </w:r>
      <w:proofErr w:type="spellStart"/>
      <w:r w:rsidRPr="002E251B">
        <w:rPr>
          <w:sz w:val="20"/>
          <w:szCs w:val="20"/>
        </w:rPr>
        <w:t>гидроксихлорохина</w:t>
      </w:r>
      <w:proofErr w:type="spellEnd"/>
      <w:r w:rsidRPr="002E251B">
        <w:rPr>
          <w:sz w:val="20"/>
          <w:szCs w:val="20"/>
        </w:rPr>
        <w:t xml:space="preserve"> (в том числе, в сочетании с </w:t>
      </w:r>
      <w:proofErr w:type="spellStart"/>
      <w:r w:rsidRPr="002E251B">
        <w:rPr>
          <w:sz w:val="20"/>
          <w:szCs w:val="20"/>
        </w:rPr>
        <w:t>азитромицином</w:t>
      </w:r>
      <w:proofErr w:type="spellEnd"/>
      <w:r w:rsidRPr="002E251B">
        <w:rPr>
          <w:sz w:val="20"/>
          <w:szCs w:val="20"/>
        </w:rPr>
        <w:t xml:space="preserve">) у пациентов с COVID-19 (29, 30), а также обзоры по возможностям его применения с учетом противовирусной активности в исследованиях </w:t>
      </w:r>
      <w:proofErr w:type="spellStart"/>
      <w:r w:rsidRPr="002E251B">
        <w:rPr>
          <w:sz w:val="20"/>
          <w:szCs w:val="20"/>
        </w:rPr>
        <w:t>in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vitro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in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vivo</w:t>
      </w:r>
      <w:proofErr w:type="spellEnd"/>
      <w:r w:rsidRPr="002E251B">
        <w:rPr>
          <w:sz w:val="20"/>
          <w:szCs w:val="20"/>
        </w:rPr>
        <w:t xml:space="preserve"> (31).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В последнем консенсусе: </w:t>
      </w:r>
      <w:proofErr w:type="spellStart"/>
      <w:r w:rsidRPr="002E251B">
        <w:rPr>
          <w:sz w:val="20"/>
          <w:szCs w:val="20"/>
        </w:rPr>
        <w:t>Хлорохина</w:t>
      </w:r>
      <w:proofErr w:type="spellEnd"/>
      <w:r w:rsidRPr="002E251B">
        <w:rPr>
          <w:sz w:val="20"/>
          <w:szCs w:val="20"/>
        </w:rPr>
        <w:t xml:space="preserve"> фосфат только для лиц 18-65 лет – при массе тела &gt; 50 кг: 500 мг 2 раза в день, не более 7 дней.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При массе тела &lt; 50 кг: 500 мг 2 раза в день 2 дня, затем 1 раз в день 5 дней.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В последнюю неделю появилось 2 исследования с взаимоисключающими результатами. В одном, опубликованном в NEJM, </w:t>
      </w:r>
      <w:proofErr w:type="spellStart"/>
      <w:r w:rsidRPr="002E251B">
        <w:rPr>
          <w:sz w:val="20"/>
          <w:szCs w:val="20"/>
        </w:rPr>
        <w:t>квази-рандомизированном</w:t>
      </w:r>
      <w:proofErr w:type="spellEnd"/>
      <w:r w:rsidRPr="002E251B">
        <w:rPr>
          <w:sz w:val="20"/>
          <w:szCs w:val="20"/>
        </w:rPr>
        <w:t xml:space="preserve"> исследовании с участием 63 пациентов, было показано, что пациентам, получавшим дополнительно </w:t>
      </w:r>
      <w:proofErr w:type="spellStart"/>
      <w:r w:rsidRPr="002E251B">
        <w:rPr>
          <w:sz w:val="20"/>
          <w:szCs w:val="20"/>
        </w:rPr>
        <w:t>гидроксихлорохин</w:t>
      </w:r>
      <w:proofErr w:type="spellEnd"/>
      <w:r w:rsidRPr="002E251B">
        <w:rPr>
          <w:sz w:val="20"/>
          <w:szCs w:val="20"/>
        </w:rPr>
        <w:t>, требовалось усиление респираторной поддержки по сравнению с теми, кто это ЛС не получал (32).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gramStart"/>
      <w:r w:rsidRPr="002E251B">
        <w:rPr>
          <w:sz w:val="20"/>
          <w:szCs w:val="20"/>
        </w:rPr>
        <w:t xml:space="preserve">В то же время в исследовании французских коллег, продолжающем ранее описанное наблюдение (28) в популяции из 3165 пациентов (в том числе 1061 ранее не описанных) клиническое и </w:t>
      </w:r>
      <w:proofErr w:type="spellStart"/>
      <w:r w:rsidRPr="002E251B">
        <w:rPr>
          <w:sz w:val="20"/>
          <w:szCs w:val="20"/>
        </w:rPr>
        <w:t>вирологическое</w:t>
      </w:r>
      <w:proofErr w:type="spellEnd"/>
      <w:r w:rsidRPr="002E251B">
        <w:rPr>
          <w:sz w:val="20"/>
          <w:szCs w:val="20"/>
        </w:rPr>
        <w:t xml:space="preserve"> излечение в течение 10 дней отмечено у 91,7% пациентов (33), еще у 4% отмечено более длительный период выделения вируса (до 15 дней), но все также закончилось выздоровлением в те же сроки госпитализации</w:t>
      </w:r>
      <w:proofErr w:type="gramEnd"/>
      <w:r w:rsidRPr="002E251B">
        <w:rPr>
          <w:sz w:val="20"/>
          <w:szCs w:val="20"/>
        </w:rPr>
        <w:t xml:space="preserve">. Из оставшихся имевших слабый ответ на терапию 4,3% больных - некоторые пациенты </w:t>
      </w:r>
      <w:proofErr w:type="gramStart"/>
      <w:r w:rsidRPr="002E251B">
        <w:rPr>
          <w:sz w:val="20"/>
          <w:szCs w:val="20"/>
        </w:rPr>
        <w:t xml:space="preserve">( </w:t>
      </w:r>
      <w:proofErr w:type="gramEnd"/>
      <w:r w:rsidRPr="002E251B">
        <w:rPr>
          <w:sz w:val="20"/>
          <w:szCs w:val="20"/>
        </w:rPr>
        <w:t xml:space="preserve">около 1%) были переведены в ОРИТ, 0,5% умерли, оставшиеся 2,8% лечились более 10 дней, но тоже выздоровели. </w:t>
      </w:r>
      <w:proofErr w:type="gramStart"/>
      <w:r w:rsidRPr="002E251B">
        <w:rPr>
          <w:sz w:val="20"/>
          <w:szCs w:val="20"/>
        </w:rPr>
        <w:t xml:space="preserve">Все слабые терапевтические эффекты отмечены у более пожилых людей с изначально более тяжелым течением болезни и более низкими концентрациями </w:t>
      </w:r>
      <w:proofErr w:type="spellStart"/>
      <w:r w:rsidRPr="002E251B">
        <w:rPr>
          <w:sz w:val="20"/>
          <w:szCs w:val="20"/>
        </w:rPr>
        <w:t>гидроксихлорохина</w:t>
      </w:r>
      <w:proofErr w:type="spellEnd"/>
      <w:r w:rsidRPr="002E251B">
        <w:rPr>
          <w:sz w:val="20"/>
          <w:szCs w:val="20"/>
        </w:rPr>
        <w:t xml:space="preserve">, а также у получавших гипотензивные препараты из группы </w:t>
      </w:r>
      <w:proofErr w:type="spellStart"/>
      <w:r w:rsidRPr="002E251B">
        <w:rPr>
          <w:sz w:val="20"/>
          <w:szCs w:val="20"/>
        </w:rPr>
        <w:t>бета-блокаторов</w:t>
      </w:r>
      <w:proofErr w:type="spellEnd"/>
      <w:r w:rsidRPr="002E251B">
        <w:rPr>
          <w:sz w:val="20"/>
          <w:szCs w:val="20"/>
        </w:rPr>
        <w:t xml:space="preserve"> или </w:t>
      </w:r>
      <w:proofErr w:type="spellStart"/>
      <w:r w:rsidRPr="002E251B">
        <w:rPr>
          <w:sz w:val="20"/>
          <w:szCs w:val="20"/>
        </w:rPr>
        <w:t>блокаторов</w:t>
      </w:r>
      <w:proofErr w:type="spellEnd"/>
      <w:r w:rsidRPr="002E251B">
        <w:rPr>
          <w:sz w:val="20"/>
          <w:szCs w:val="20"/>
        </w:rPr>
        <w:t xml:space="preserve"> </w:t>
      </w:r>
      <w:proofErr w:type="spellStart"/>
      <w:r w:rsidRPr="002E251B">
        <w:rPr>
          <w:sz w:val="20"/>
          <w:szCs w:val="20"/>
        </w:rPr>
        <w:t>ангиотензинпревращающего</w:t>
      </w:r>
      <w:proofErr w:type="spellEnd"/>
      <w:r w:rsidRPr="002E251B">
        <w:rPr>
          <w:sz w:val="20"/>
          <w:szCs w:val="20"/>
        </w:rPr>
        <w:t xml:space="preserve"> фермента.</w:t>
      </w:r>
      <w:proofErr w:type="gramEnd"/>
      <w:r w:rsidRPr="002E251B">
        <w:rPr>
          <w:sz w:val="20"/>
          <w:szCs w:val="20"/>
        </w:rPr>
        <w:t xml:space="preserve"> В целом летальность во всех марсельских госпиталях была ниже у тех пациентов, кто лечился в течение 3 дней комбинацией </w:t>
      </w:r>
      <w:proofErr w:type="spellStart"/>
      <w:r w:rsidRPr="002E251B">
        <w:rPr>
          <w:sz w:val="20"/>
          <w:szCs w:val="20"/>
        </w:rPr>
        <w:t>гидроксихлорохина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азитромицина</w:t>
      </w:r>
      <w:proofErr w:type="spellEnd"/>
      <w:r w:rsidRPr="002E251B">
        <w:rPr>
          <w:sz w:val="20"/>
          <w:szCs w:val="20"/>
        </w:rPr>
        <w:t xml:space="preserve"> по сравнению с теми, кто получал другие терапевтические режимы.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Поддержка циркуляции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Следить за объемами вводимых жидкостей, улучшение </w:t>
      </w:r>
      <w:proofErr w:type="spellStart"/>
      <w:r w:rsidRPr="002E251B">
        <w:rPr>
          <w:sz w:val="20"/>
          <w:szCs w:val="20"/>
        </w:rPr>
        <w:t>микроциркуляции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вазоактивные</w:t>
      </w:r>
      <w:proofErr w:type="spellEnd"/>
      <w:r w:rsidRPr="002E251B">
        <w:rPr>
          <w:sz w:val="20"/>
          <w:szCs w:val="20"/>
        </w:rPr>
        <w:t xml:space="preserve"> препараты и </w:t>
      </w:r>
      <w:proofErr w:type="spellStart"/>
      <w:r w:rsidRPr="002E251B">
        <w:rPr>
          <w:sz w:val="20"/>
          <w:szCs w:val="20"/>
        </w:rPr>
        <w:t>мониторирование</w:t>
      </w:r>
      <w:proofErr w:type="spellEnd"/>
      <w:r w:rsidRPr="002E251B">
        <w:rPr>
          <w:sz w:val="20"/>
          <w:szCs w:val="20"/>
        </w:rPr>
        <w:t xml:space="preserve"> гемодинамики - по необходимости.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Психотерапия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Психологическое консультирование необходимо для быстрейшего выздоровления. Для пациентов детского возраста </w:t>
      </w:r>
      <w:proofErr w:type="gramStart"/>
      <w:r w:rsidRPr="002E251B">
        <w:rPr>
          <w:sz w:val="20"/>
          <w:szCs w:val="20"/>
        </w:rPr>
        <w:t>более старших</w:t>
      </w:r>
      <w:proofErr w:type="gramEnd"/>
      <w:r w:rsidRPr="002E251B">
        <w:rPr>
          <w:sz w:val="20"/>
          <w:szCs w:val="20"/>
        </w:rPr>
        <w:t xml:space="preserve"> возрастов, особенно с проявлениями фобий, тревожности, психологических расстройств – показана активная психологическая поддержка и лечение. В целом дети и подростки уязвимы по развитию синдрома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посттравматического стресса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Дальнейшее наблюдение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Пациенты с подтвержденным диагнозом COVID-9 могут быть возвращены из изоляции или переведены в соответствующее отделение для лечения иных болезней, если: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Температура тела не возвращается к нормальным цифрам более 3 дней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Нарастают респираторные симптомы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Негативные повторные пробы на возбудителя (с интервалом между пробами более 1 </w:t>
      </w:r>
      <w:proofErr w:type="spellStart"/>
      <w:r w:rsidRPr="002E251B">
        <w:rPr>
          <w:sz w:val="20"/>
          <w:szCs w:val="20"/>
        </w:rPr>
        <w:t>сут</w:t>
      </w:r>
      <w:proofErr w:type="spellEnd"/>
      <w:r w:rsidRPr="002E251B">
        <w:rPr>
          <w:sz w:val="20"/>
          <w:szCs w:val="20"/>
        </w:rPr>
        <w:t>)</w:t>
      </w:r>
    </w:p>
    <w:p w:rsidR="00AF4C36" w:rsidRPr="002E251B" w:rsidRDefault="00AF4C36" w:rsidP="002E251B">
      <w:pPr>
        <w:pStyle w:val="5"/>
        <w:spacing w:line="240" w:lineRule="auto"/>
        <w:rPr>
          <w:sz w:val="20"/>
          <w:szCs w:val="20"/>
        </w:rPr>
      </w:pPr>
      <w:r w:rsidRPr="002E251B">
        <w:rPr>
          <w:sz w:val="20"/>
          <w:szCs w:val="20"/>
        </w:rPr>
        <w:t xml:space="preserve">Профилактика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COVID-19 была классифицирована как инфекционная болезнь категории</w:t>
      </w:r>
      <w:proofErr w:type="gramStart"/>
      <w:r w:rsidRPr="002E251B">
        <w:rPr>
          <w:sz w:val="20"/>
          <w:szCs w:val="20"/>
        </w:rPr>
        <w:t xml:space="preserve"> В</w:t>
      </w:r>
      <w:proofErr w:type="gramEnd"/>
      <w:r w:rsidRPr="002E251B">
        <w:rPr>
          <w:sz w:val="20"/>
          <w:szCs w:val="20"/>
        </w:rPr>
        <w:t>, однако ведется, как заболевание категории А.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Плановые прививки детям не останавливаются!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Напротив, необходимо продолжать первичную вакцинацию младенцев в соответствии с рутинными программами для предотвращения угрозы вспышек и эпидемий, как например, кори, полиомиелита (34-36).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Иммунизацию следует проводить в условиях строгого соблюдения мер предупреждения распространения </w:t>
      </w:r>
      <w:proofErr w:type="spellStart"/>
      <w:r w:rsidRPr="002E251B">
        <w:rPr>
          <w:sz w:val="20"/>
          <w:szCs w:val="20"/>
        </w:rPr>
        <w:t>коронавирусной</w:t>
      </w:r>
      <w:proofErr w:type="spellEnd"/>
      <w:r w:rsidRPr="002E251B">
        <w:rPr>
          <w:sz w:val="20"/>
          <w:szCs w:val="20"/>
        </w:rPr>
        <w:t xml:space="preserve"> инфекции.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Первостепенная значимость должна уделяться выполнению первичных схем иммунизации в младенческом возрасте преимущественно с использованием комбинированных вакцин в чётком соответствии с национальным календарем профилактических прививок и со стандартными рекомендациями. Особенно важно прививать восприимчивых лиц и пациентов из групп риска против пневмококковой инфекции, </w:t>
      </w:r>
      <w:proofErr w:type="spellStart"/>
      <w:r w:rsidRPr="002E251B">
        <w:rPr>
          <w:sz w:val="20"/>
          <w:szCs w:val="20"/>
        </w:rPr>
        <w:t>гемофильной</w:t>
      </w:r>
      <w:proofErr w:type="spellEnd"/>
      <w:r w:rsidRPr="002E251B">
        <w:rPr>
          <w:sz w:val="20"/>
          <w:szCs w:val="20"/>
        </w:rPr>
        <w:t xml:space="preserve"> инфекции типа </w:t>
      </w:r>
      <w:proofErr w:type="spellStart"/>
      <w:r w:rsidRPr="002E251B">
        <w:rPr>
          <w:sz w:val="20"/>
          <w:szCs w:val="20"/>
        </w:rPr>
        <w:t>b</w:t>
      </w:r>
      <w:proofErr w:type="spellEnd"/>
      <w:r w:rsidRPr="002E251B">
        <w:rPr>
          <w:sz w:val="20"/>
          <w:szCs w:val="20"/>
        </w:rPr>
        <w:t>, сезонного гриппа.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gramStart"/>
      <w:r w:rsidRPr="002E251B">
        <w:rPr>
          <w:sz w:val="20"/>
          <w:szCs w:val="20"/>
        </w:rPr>
        <w:t xml:space="preserve">Появились рекомендации (Индия, 37) о необходимости медикаментозной профилактики с использованием </w:t>
      </w:r>
      <w:proofErr w:type="spellStart"/>
      <w:r w:rsidRPr="002E251B">
        <w:rPr>
          <w:sz w:val="20"/>
          <w:szCs w:val="20"/>
        </w:rPr>
        <w:t>гидроксихлорохина</w:t>
      </w:r>
      <w:proofErr w:type="spellEnd"/>
      <w:r w:rsidRPr="002E251B">
        <w:rPr>
          <w:sz w:val="20"/>
          <w:szCs w:val="20"/>
        </w:rPr>
        <w:t xml:space="preserve"> для медицинских работников, контактировавших с пациентом с подозрением или с подтвержденным случаем COVID-19, а также для членов семьи пациентов с лабораторно подтвержденными случаями болезни (в том числе для детей старше 15 лет): 400 мг дважды в день с едой в День 1, затем 400 мг в неделю с едой</w:t>
      </w:r>
      <w:proofErr w:type="gramEnd"/>
      <w:r w:rsidRPr="002E251B">
        <w:rPr>
          <w:sz w:val="20"/>
          <w:szCs w:val="20"/>
        </w:rPr>
        <w:t xml:space="preserve"> в течение 7 недель (для медицинских работников) или 3 недель (для членов семьи).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Избегать применения пациентами с </w:t>
      </w:r>
      <w:proofErr w:type="spellStart"/>
      <w:r w:rsidRPr="002E251B">
        <w:rPr>
          <w:sz w:val="20"/>
          <w:szCs w:val="20"/>
        </w:rPr>
        <w:t>ретинопатией</w:t>
      </w:r>
      <w:proofErr w:type="spellEnd"/>
      <w:r w:rsidRPr="002E251B">
        <w:rPr>
          <w:sz w:val="20"/>
          <w:szCs w:val="20"/>
        </w:rPr>
        <w:t xml:space="preserve"> или гиперчувствительностью к препарату или его компонентам.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gramStart"/>
      <w:r w:rsidRPr="002E251B">
        <w:rPr>
          <w:sz w:val="20"/>
          <w:szCs w:val="20"/>
        </w:rPr>
        <w:t>Контроль за</w:t>
      </w:r>
      <w:proofErr w:type="gramEnd"/>
      <w:r w:rsidRPr="002E251B">
        <w:rPr>
          <w:sz w:val="20"/>
          <w:szCs w:val="20"/>
        </w:rPr>
        <w:t xml:space="preserve"> источниками болезни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proofErr w:type="spellStart"/>
      <w:r w:rsidRPr="002E251B">
        <w:rPr>
          <w:sz w:val="20"/>
          <w:szCs w:val="20"/>
        </w:rPr>
        <w:t>Контагиозность</w:t>
      </w:r>
      <w:proofErr w:type="spellEnd"/>
      <w:r w:rsidRPr="002E251B">
        <w:rPr>
          <w:sz w:val="20"/>
          <w:szCs w:val="20"/>
        </w:rPr>
        <w:t xml:space="preserve"> нового возбудителя </w:t>
      </w:r>
      <w:proofErr w:type="gramStart"/>
      <w:r w:rsidRPr="002E251B">
        <w:rPr>
          <w:sz w:val="20"/>
          <w:szCs w:val="20"/>
        </w:rPr>
        <w:t>высока</w:t>
      </w:r>
      <w:proofErr w:type="gramEnd"/>
      <w:r w:rsidRPr="002E251B">
        <w:rPr>
          <w:sz w:val="20"/>
          <w:szCs w:val="20"/>
        </w:rPr>
        <w:t>, поэтому инфицированные дети должны быть изолированы дома или госпитализированы в зависимости от тяжести своего состояния и клинической картины болезни. Госпитализация предпочтительна в изолированные палаты (боксы). Требуется адекватная вентиляция, санитарная обработка палат/боксов и дезинфекция всех предметов, используемых ребенком. Необходимо также соблюдение правил по использованию масок и их утилизации.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Блокирование путей передачи возбудителя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gramStart"/>
      <w:r w:rsidRPr="002E251B">
        <w:rPr>
          <w:sz w:val="20"/>
          <w:szCs w:val="20"/>
        </w:rPr>
        <w:t>Предотвращать воздушно-капельный путь передачи: закрывать рот и нос салфеткой или носовым платком при кашле или чихании; часто мыть ребенку руки или обучить его 7-ступенчатой технике мытья рук; научить ребенка не дотрагиваться до рта, носа, глаз до мытья рук сразу после возвращения из общественных мест, после кашля или чихания, перед едой, после посещения туалета;</w:t>
      </w:r>
      <w:proofErr w:type="gramEnd"/>
      <w:r w:rsidRPr="002E251B">
        <w:rPr>
          <w:sz w:val="20"/>
          <w:szCs w:val="20"/>
        </w:rPr>
        <w:t xml:space="preserve"> обрабатывать регулярно детские игрушки нагреванием до 560С в течение 30 мин, с применением 75% алкоголя или хлорсодержащих </w:t>
      </w:r>
      <w:proofErr w:type="spellStart"/>
      <w:r w:rsidRPr="002E251B">
        <w:rPr>
          <w:sz w:val="20"/>
          <w:szCs w:val="20"/>
        </w:rPr>
        <w:t>дезинфектантов</w:t>
      </w:r>
      <w:proofErr w:type="spellEnd"/>
      <w:r w:rsidRPr="002E251B">
        <w:rPr>
          <w:sz w:val="20"/>
          <w:szCs w:val="20"/>
        </w:rPr>
        <w:t xml:space="preserve"> или УФ излучения.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Уменьшить риск заражения – ограничить использование общественного транспорта в эпидемических очагах, использовать маски, особенно в плохо вентилируемых помещениях, избегать контактов с дикими животными и походов на рынки, где их могут продавать.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gramStart"/>
      <w:r w:rsidRPr="002E251B">
        <w:rPr>
          <w:sz w:val="20"/>
          <w:szCs w:val="20"/>
        </w:rPr>
        <w:t>Наблюдение за детьми, контактировавшими с заболевшими (измерение температуры тела, наблюдение за общим состоянием), при появлении симптомов, подозрительных на заражение SARS-CoV-2 - госпитализация в профильные стационары.</w:t>
      </w:r>
      <w:proofErr w:type="gramEnd"/>
      <w:r w:rsidRPr="002E251B">
        <w:rPr>
          <w:sz w:val="20"/>
          <w:szCs w:val="20"/>
        </w:rPr>
        <w:t xml:space="preserve"> Новорожденные от инфицированных SARS-CoV-2 матерей должны быть обследованы на возбудителя и изолированы (дома или в отделении, в зависимости от их состояния).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Поддержание иммунитета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Сбалансированное питание, адекватная физическая нагрузка, регулярное медицинское наблюдение и избегание чрезмерных нагрузок – действенные меры предотвращения заражения, так же как и эмоциональная </w:t>
      </w:r>
      <w:proofErr w:type="gramStart"/>
      <w:r w:rsidRPr="002E251B">
        <w:rPr>
          <w:sz w:val="20"/>
          <w:szCs w:val="20"/>
        </w:rPr>
        <w:t>стабильность</w:t>
      </w:r>
      <w:proofErr w:type="gramEnd"/>
      <w:r w:rsidRPr="002E251B">
        <w:rPr>
          <w:sz w:val="20"/>
          <w:szCs w:val="20"/>
        </w:rPr>
        <w:t xml:space="preserve"> и ментальная активность. Вакцинация – эффективный путь предотвращения заражения. Вакцины разрабатываются.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Отличия детских и взрослых случаев COVID-19: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Дети болеют реже и легче (40% даже без лихорадки)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Имеют </w:t>
      </w:r>
      <w:proofErr w:type="spellStart"/>
      <w:r w:rsidRPr="002E251B">
        <w:rPr>
          <w:sz w:val="20"/>
          <w:szCs w:val="20"/>
        </w:rPr>
        <w:t>ко-инфекции</w:t>
      </w:r>
      <w:proofErr w:type="spellEnd"/>
      <w:r w:rsidRPr="002E251B">
        <w:rPr>
          <w:sz w:val="20"/>
          <w:szCs w:val="20"/>
        </w:rPr>
        <w:t xml:space="preserve"> (прежде всего, грипп</w:t>
      </w:r>
      <w:proofErr w:type="gramStart"/>
      <w:r w:rsidRPr="002E251B">
        <w:rPr>
          <w:sz w:val="20"/>
          <w:szCs w:val="20"/>
        </w:rPr>
        <w:t xml:space="preserve"> А</w:t>
      </w:r>
      <w:proofErr w:type="gramEnd"/>
      <w:r w:rsidRPr="002E251B">
        <w:rPr>
          <w:sz w:val="20"/>
          <w:szCs w:val="20"/>
        </w:rPr>
        <w:t xml:space="preserve">, грипп В, РСВ и т.д.)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Уровень ПКТ у детей повышается намного чаще, чем у взрослых (поэтому антибиотики оправданы после установления диагноза COVID-19 с первых дней болезни)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Возможные новые терапевтические стратегии у детей (38-40):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Лопинавир</w:t>
      </w:r>
      <w:proofErr w:type="spellEnd"/>
      <w:r w:rsidRPr="002E251B">
        <w:rPr>
          <w:sz w:val="20"/>
          <w:szCs w:val="20"/>
        </w:rPr>
        <w:t>/</w:t>
      </w:r>
      <w:proofErr w:type="spellStart"/>
      <w:r w:rsidRPr="002E251B">
        <w:rPr>
          <w:sz w:val="20"/>
          <w:szCs w:val="20"/>
        </w:rPr>
        <w:t>ритонавир</w:t>
      </w:r>
      <w:proofErr w:type="spellEnd"/>
      <w:r w:rsidRPr="002E251B">
        <w:rPr>
          <w:sz w:val="20"/>
          <w:szCs w:val="20"/>
        </w:rPr>
        <w:t xml:space="preserve"> (вероятнее всего, не будет применяться в связи с недоказанностью эффекта)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lastRenderedPageBreak/>
        <w:t xml:space="preserve">  Комбинация </w:t>
      </w:r>
      <w:proofErr w:type="spellStart"/>
      <w:r w:rsidRPr="002E251B">
        <w:rPr>
          <w:sz w:val="20"/>
          <w:szCs w:val="20"/>
        </w:rPr>
        <w:t>гидроксихлорохина</w:t>
      </w:r>
      <w:proofErr w:type="spellEnd"/>
      <w:r w:rsidRPr="002E251B">
        <w:rPr>
          <w:sz w:val="20"/>
          <w:szCs w:val="20"/>
        </w:rPr>
        <w:t xml:space="preserve"> и </w:t>
      </w:r>
      <w:proofErr w:type="spellStart"/>
      <w:r w:rsidRPr="002E251B">
        <w:rPr>
          <w:sz w:val="20"/>
          <w:szCs w:val="20"/>
        </w:rPr>
        <w:t>аззитромицина</w:t>
      </w:r>
      <w:proofErr w:type="spellEnd"/>
      <w:r w:rsidRPr="002E251B">
        <w:rPr>
          <w:sz w:val="20"/>
          <w:szCs w:val="20"/>
        </w:rPr>
        <w:t xml:space="preserve">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Тоцилизумаб</w:t>
      </w:r>
      <w:proofErr w:type="spellEnd"/>
      <w:r w:rsidRPr="002E251B">
        <w:rPr>
          <w:sz w:val="20"/>
          <w:szCs w:val="20"/>
        </w:rPr>
        <w:t xml:space="preserve">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</w:rPr>
        <w:t>Ремдезивир</w:t>
      </w:r>
      <w:proofErr w:type="spellEnd"/>
      <w:r w:rsidRPr="002E251B">
        <w:rPr>
          <w:sz w:val="20"/>
          <w:szCs w:val="20"/>
        </w:rPr>
        <w:t xml:space="preserve"> (препарат против вируса </w:t>
      </w:r>
      <w:proofErr w:type="spellStart"/>
      <w:r w:rsidRPr="002E251B">
        <w:rPr>
          <w:sz w:val="20"/>
          <w:szCs w:val="20"/>
        </w:rPr>
        <w:t>Эбола</w:t>
      </w:r>
      <w:proofErr w:type="spellEnd"/>
      <w:r w:rsidRPr="002E251B">
        <w:rPr>
          <w:sz w:val="20"/>
          <w:szCs w:val="20"/>
        </w:rPr>
        <w:t xml:space="preserve">) 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 xml:space="preserve">  Препараты Цинка </w:t>
      </w:r>
      <w:proofErr w:type="spellStart"/>
      <w:r w:rsidRPr="002E251B">
        <w:rPr>
          <w:sz w:val="20"/>
          <w:szCs w:val="20"/>
        </w:rPr>
        <w:t>пиритиона</w:t>
      </w:r>
      <w:proofErr w:type="spellEnd"/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</w:rPr>
        <w:t>Лекарственные препараты, обсуждаемые к потенциальному использованию у взрослых (38-40):</w:t>
      </w:r>
    </w:p>
    <w:p w:rsidR="00AF4C36" w:rsidRPr="002E251B" w:rsidRDefault="00AF4C36" w:rsidP="002E251B">
      <w:pPr>
        <w:pStyle w:val="a3"/>
        <w:rPr>
          <w:sz w:val="20"/>
          <w:szCs w:val="20"/>
          <w:lang w:val="en-US"/>
        </w:rPr>
      </w:pPr>
      <w:r w:rsidRPr="002E251B">
        <w:rPr>
          <w:sz w:val="20"/>
          <w:szCs w:val="20"/>
        </w:rPr>
        <w:t>  </w:t>
      </w:r>
      <w:proofErr w:type="spellStart"/>
      <w:r w:rsidRPr="002E251B">
        <w:rPr>
          <w:sz w:val="20"/>
          <w:szCs w:val="20"/>
          <w:lang w:val="en-US"/>
        </w:rPr>
        <w:t>Nelfinavir</w:t>
      </w:r>
      <w:proofErr w:type="spellEnd"/>
      <w:r w:rsidRPr="002E251B">
        <w:rPr>
          <w:sz w:val="20"/>
          <w:szCs w:val="20"/>
          <w:lang w:val="en-US"/>
        </w:rPr>
        <w:t xml:space="preserve">, </w:t>
      </w:r>
      <w:proofErr w:type="spellStart"/>
      <w:r w:rsidRPr="002E251B">
        <w:rPr>
          <w:sz w:val="20"/>
          <w:szCs w:val="20"/>
          <w:lang w:val="en-US"/>
        </w:rPr>
        <w:t>Pitavastat</w:t>
      </w:r>
      <w:proofErr w:type="spellEnd"/>
      <w:r w:rsidRPr="002E251B">
        <w:rPr>
          <w:sz w:val="20"/>
          <w:szCs w:val="20"/>
          <w:lang w:val="en-US"/>
        </w:rPr>
        <w:t xml:space="preserve">, </w:t>
      </w:r>
      <w:proofErr w:type="spellStart"/>
      <w:r w:rsidRPr="002E251B">
        <w:rPr>
          <w:sz w:val="20"/>
          <w:szCs w:val="20"/>
          <w:lang w:val="en-US"/>
        </w:rPr>
        <w:t>Perampanel</w:t>
      </w:r>
      <w:proofErr w:type="spellEnd"/>
      <w:r w:rsidRPr="002E251B">
        <w:rPr>
          <w:sz w:val="20"/>
          <w:szCs w:val="20"/>
          <w:lang w:val="en-US"/>
        </w:rPr>
        <w:t xml:space="preserve">, </w:t>
      </w:r>
      <w:proofErr w:type="spellStart"/>
      <w:r w:rsidRPr="002E251B">
        <w:rPr>
          <w:sz w:val="20"/>
          <w:szCs w:val="20"/>
          <w:lang w:val="en-US"/>
        </w:rPr>
        <w:t>Praziquantel</w:t>
      </w:r>
      <w:proofErr w:type="spellEnd"/>
      <w:r w:rsidRPr="002E251B">
        <w:rPr>
          <w:sz w:val="20"/>
          <w:szCs w:val="20"/>
          <w:lang w:val="en-US"/>
        </w:rPr>
        <w:t xml:space="preserve">, </w:t>
      </w:r>
      <w:proofErr w:type="spellStart"/>
      <w:r w:rsidRPr="002E251B">
        <w:rPr>
          <w:sz w:val="20"/>
          <w:szCs w:val="20"/>
          <w:lang w:val="en-US"/>
        </w:rPr>
        <w:t>Redexivir</w:t>
      </w:r>
      <w:proofErr w:type="spellEnd"/>
      <w:r w:rsidRPr="002E251B">
        <w:rPr>
          <w:sz w:val="20"/>
          <w:szCs w:val="20"/>
          <w:lang w:val="en-US"/>
        </w:rPr>
        <w:t xml:space="preserve"> (GS-5734), </w:t>
      </w:r>
      <w:proofErr w:type="spellStart"/>
      <w:r w:rsidRPr="002E251B">
        <w:rPr>
          <w:sz w:val="20"/>
          <w:szCs w:val="20"/>
          <w:lang w:val="en-US"/>
        </w:rPr>
        <w:t>Favivir</w:t>
      </w:r>
      <w:proofErr w:type="spellEnd"/>
      <w:r w:rsidRPr="002E251B">
        <w:rPr>
          <w:sz w:val="20"/>
          <w:szCs w:val="20"/>
          <w:lang w:val="en-US"/>
        </w:rPr>
        <w:t xml:space="preserve"> (T-705)</w:t>
      </w:r>
    </w:p>
    <w:p w:rsidR="00AF4C36" w:rsidRPr="002E251B" w:rsidRDefault="00AF4C36" w:rsidP="002E251B">
      <w:pPr>
        <w:pStyle w:val="a3"/>
        <w:rPr>
          <w:sz w:val="20"/>
          <w:szCs w:val="20"/>
        </w:rPr>
      </w:pPr>
      <w:r w:rsidRPr="002E251B">
        <w:rPr>
          <w:sz w:val="20"/>
          <w:szCs w:val="20"/>
          <w:lang w:val="en-US"/>
        </w:rPr>
        <w:t>  </w:t>
      </w:r>
      <w:r w:rsidRPr="002E251B">
        <w:rPr>
          <w:sz w:val="20"/>
          <w:szCs w:val="20"/>
        </w:rPr>
        <w:t xml:space="preserve">По-прежнему ищут новые данные об эффективности/безопасности давно </w:t>
      </w:r>
      <w:proofErr w:type="gramStart"/>
      <w:r w:rsidRPr="002E251B">
        <w:rPr>
          <w:sz w:val="20"/>
          <w:szCs w:val="20"/>
        </w:rPr>
        <w:t>известных</w:t>
      </w:r>
      <w:proofErr w:type="gramEnd"/>
      <w:r w:rsidRPr="002E251B">
        <w:rPr>
          <w:sz w:val="20"/>
          <w:szCs w:val="20"/>
        </w:rPr>
        <w:t xml:space="preserve"> ЛС: </w:t>
      </w:r>
      <w:proofErr w:type="spellStart"/>
      <w:r w:rsidRPr="002E251B">
        <w:rPr>
          <w:sz w:val="20"/>
          <w:szCs w:val="20"/>
        </w:rPr>
        <w:t>Ribavirin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Penciclovir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Nitrazine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Nalfamusta</w:t>
      </w:r>
      <w:proofErr w:type="spellEnd"/>
      <w:r w:rsidRPr="002E251B">
        <w:rPr>
          <w:sz w:val="20"/>
          <w:szCs w:val="20"/>
        </w:rPr>
        <w:t xml:space="preserve">, </w:t>
      </w:r>
      <w:proofErr w:type="spellStart"/>
      <w:r w:rsidRPr="002E251B">
        <w:rPr>
          <w:sz w:val="20"/>
          <w:szCs w:val="20"/>
        </w:rPr>
        <w:t>Chloroquine</w:t>
      </w:r>
      <w:proofErr w:type="spellEnd"/>
    </w:p>
    <w:p w:rsidR="00AF4C36" w:rsidRPr="00AF4C36" w:rsidRDefault="00AF4C36" w:rsidP="002E25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2F4" w:rsidRPr="002E251B" w:rsidRDefault="006E32F4" w:rsidP="002E251B">
      <w:pPr>
        <w:spacing w:line="240" w:lineRule="auto"/>
        <w:rPr>
          <w:sz w:val="20"/>
          <w:szCs w:val="20"/>
        </w:rPr>
      </w:pPr>
    </w:p>
    <w:sectPr w:rsidR="006E32F4" w:rsidRPr="002E251B" w:rsidSect="00AF4C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32F3B"/>
    <w:multiLevelType w:val="multilevel"/>
    <w:tmpl w:val="E538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4C36"/>
    <w:rsid w:val="002E251B"/>
    <w:rsid w:val="006E32F4"/>
    <w:rsid w:val="00A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F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5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4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C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4C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4C36"/>
    <w:rPr>
      <w:color w:val="0000FF"/>
      <w:u w:val="single"/>
    </w:rPr>
  </w:style>
  <w:style w:type="character" w:customStyle="1" w:styleId="myjsp-prev">
    <w:name w:val="myjsp-prev"/>
    <w:basedOn w:val="a0"/>
    <w:rsid w:val="00AF4C36"/>
  </w:style>
  <w:style w:type="paragraph" w:styleId="a5">
    <w:name w:val="Balloon Text"/>
    <w:basedOn w:val="a"/>
    <w:link w:val="a6"/>
    <w:uiPriority w:val="99"/>
    <w:semiHidden/>
    <w:unhideWhenUsed/>
    <w:rsid w:val="00AF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C36"/>
    <w:rPr>
      <w:rFonts w:ascii="Tahoma" w:hAnsi="Tahoma" w:cs="Tahoma"/>
      <w:sz w:val="16"/>
      <w:szCs w:val="16"/>
    </w:rPr>
  </w:style>
  <w:style w:type="character" w:customStyle="1" w:styleId="myjsp-counter">
    <w:name w:val="myjsp-counter"/>
    <w:basedOn w:val="a0"/>
    <w:rsid w:val="00AF4C36"/>
  </w:style>
  <w:style w:type="character" w:customStyle="1" w:styleId="myjsp-next">
    <w:name w:val="myjsp-next"/>
    <w:basedOn w:val="a0"/>
    <w:rsid w:val="00AF4C36"/>
  </w:style>
  <w:style w:type="character" w:customStyle="1" w:styleId="50">
    <w:name w:val="Заголовок 5 Знак"/>
    <w:basedOn w:val="a0"/>
    <w:link w:val="5"/>
    <w:uiPriority w:val="9"/>
    <w:semiHidden/>
    <w:rsid w:val="00AF4C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2E2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3" TargetMode="External"/><Relationship Id="rId13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8" TargetMode="External"/><Relationship Id="rId18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1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&#1077;&#1076;&#1080;&#1085;&#1099;&#1081;&#1091;&#1088;&#1086;&#1082;.&#1088;&#1092;/index.php/kartochka-programmy/item/375-navyki-okazaniya-pervoj-pomoshchi-dlya-pedagogicheskikh-rabotnikov-v-usloviyakh-realizatsii-st-41-okhrana-zdorovya-obuchayushchikhsya-federalnogo-zakona-ob-obrazovanii-v-rossijskoj-federatsii" TargetMode="External"/><Relationship Id="rId7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2" TargetMode="External"/><Relationship Id="rId12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7" TargetMode="External"/><Relationship Id="rId17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11" TargetMode="External"/><Relationship Id="rId20" Type="http://schemas.openxmlformats.org/officeDocument/2006/relationships/hyperlink" Target="https://www.&#1077;&#1076;&#1080;&#1085;&#1099;&#1081;&#1091;&#1088;&#1086;&#1082;.&#1088;&#1092;/index.php/kartochka-programmy/item/376-realizatsiya-polozhenij-st-41-okhrana-zdorovya-obuchayushchikhsya-federalnogo-zakona-ob-obrazovanii-v-rossijskoj-federatsii-ot-29-dekabrya-2012-g-273-fz-i-sanitarnye-trebovaniya-v-obrazovan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1" TargetMode="External"/><Relationship Id="rId11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6" TargetMode="External"/><Relationship Id="rId24" Type="http://schemas.openxmlformats.org/officeDocument/2006/relationships/hyperlink" Target="http://xn----7sbbhb7bekvdbuwj.xn--p1ai/pdf/profilaktika_grippa.pdf" TargetMode="External"/><Relationship Id="rId5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" TargetMode="External"/><Relationship Id="rId15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10" TargetMode="External"/><Relationship Id="rId23" Type="http://schemas.openxmlformats.org/officeDocument/2006/relationships/hyperlink" Target="http://edu-angarsk.ru/zdorovie/2019/profilaktika_grippa_i_orvi_prilozhenie.pdf" TargetMode="External"/><Relationship Id="rId10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5" TargetMode="External"/><Relationship Id="rId19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4" TargetMode="External"/><Relationship Id="rId14" Type="http://schemas.openxmlformats.org/officeDocument/2006/relationships/hyperlink" Target="https://www.xn--d1abkefqip0a2f.xn--p1ai/index.php/obraz-programm/item/19333-profilaktika-korovirusa-grippa-i-drugikh-ostrykh-respiratornykh-virusnykh-infektsij-v-obshcheobrazovatelnykh-organizatsiyakh?start=9" TargetMode="External"/><Relationship Id="rId22" Type="http://schemas.openxmlformats.org/officeDocument/2006/relationships/hyperlink" Target="https://www.&#1077;&#1076;&#1080;&#1085;&#1099;&#1081;&#1091;&#1088;&#1086;&#1082;.&#1088;&#1092;/index.php/kartochka-programmy/item/377-formirovanie-kultury-pitaniya-obuchayushchikhsya-v-tselyakh-realizatsii-plana-osnovnykh-meropriyatij-do-2020-goda-provodimykh-v-ramkakh-desyatiletiya-det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30</Pages>
  <Words>16108</Words>
  <Characters>91822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2020-08-19T10:34:00Z</dcterms:created>
  <dcterms:modified xsi:type="dcterms:W3CDTF">2020-08-19T10:51:00Z</dcterms:modified>
</cp:coreProperties>
</file>