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B" w:rsidRPr="00492100" w:rsidRDefault="0099716B" w:rsidP="0049210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Программа внеурочной деят</w:t>
      </w:r>
      <w:r w:rsidR="00B429C4" w:rsidRPr="00492100">
        <w:rPr>
          <w:color w:val="000000"/>
          <w:sz w:val="28"/>
          <w:szCs w:val="28"/>
        </w:rPr>
        <w:t>ельности «Почему так чертят?</w:t>
      </w:r>
      <w:r w:rsidRPr="00492100">
        <w:rPr>
          <w:color w:val="000000"/>
          <w:sz w:val="28"/>
          <w:szCs w:val="28"/>
        </w:rPr>
        <w:t>» направлена на знакомство с первоначальными и основными шагами в  области черчения, на формирование графической культуры учащихся, развитие пространственного мышления, а также творческого потенциала личности.</w:t>
      </w:r>
    </w:p>
    <w:p w:rsidR="0099716B" w:rsidRPr="00492100" w:rsidRDefault="0099716B" w:rsidP="0049210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Черчение – особая учебная дисциплина, имеющая не только образовательное значение  (овладение графическим языком техники), но и воспитательное значение – формирование у обучающихся таких качеств, как усидчивость, упорство  в достижении цели, аккуратность и точность в работе, требовательность к себе, чувство красоты. Поэтому занятия на курсе  направлены на  работу над развитием технической грамотности учащихся, умения ориентироваться в типах и видах чертежей</w:t>
      </w:r>
      <w:proofErr w:type="gramStart"/>
      <w:r w:rsidRPr="00492100">
        <w:rPr>
          <w:sz w:val="28"/>
          <w:szCs w:val="28"/>
        </w:rPr>
        <w:t xml:space="preserve"> ,</w:t>
      </w:r>
      <w:proofErr w:type="gramEnd"/>
      <w:r w:rsidRPr="00492100">
        <w:rPr>
          <w:sz w:val="28"/>
          <w:szCs w:val="28"/>
        </w:rPr>
        <w:t xml:space="preserve"> навыков практического выполнения чертежей разных видов, навыков чтения чертежей.</w:t>
      </w:r>
    </w:p>
    <w:p w:rsidR="0099716B" w:rsidRPr="00492100" w:rsidRDefault="0099716B" w:rsidP="00492100">
      <w:pPr>
        <w:pStyle w:val="ac"/>
        <w:tabs>
          <w:tab w:val="left" w:pos="284"/>
          <w:tab w:val="left" w:pos="993"/>
        </w:tabs>
        <w:ind w:left="0" w:right="0" w:firstLine="284"/>
        <w:jc w:val="both"/>
        <w:rPr>
          <w:color w:val="000000"/>
          <w:szCs w:val="28"/>
        </w:rPr>
      </w:pPr>
      <w:r w:rsidRPr="00492100">
        <w:rPr>
          <w:szCs w:val="28"/>
        </w:rPr>
        <w:t xml:space="preserve">Учебный курс рассчитан </w:t>
      </w:r>
      <w:r w:rsidRPr="00492100">
        <w:rPr>
          <w:color w:val="000000"/>
          <w:szCs w:val="28"/>
        </w:rPr>
        <w:t xml:space="preserve"> в неделю 1 час, в год </w:t>
      </w:r>
      <w:r w:rsidR="00B429C4" w:rsidRPr="00492100">
        <w:rPr>
          <w:color w:val="000000"/>
          <w:szCs w:val="28"/>
        </w:rPr>
        <w:t>30</w:t>
      </w:r>
      <w:r w:rsidRPr="00492100">
        <w:rPr>
          <w:color w:val="000000"/>
          <w:szCs w:val="28"/>
        </w:rPr>
        <w:t xml:space="preserve"> часа.</w:t>
      </w:r>
    </w:p>
    <w:p w:rsidR="00557A12" w:rsidRPr="00492100" w:rsidRDefault="00557A12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Рабочая программа по черчению составлена на основе</w:t>
      </w:r>
      <w:r w:rsidR="003E6035" w:rsidRPr="00492100">
        <w:rPr>
          <w:sz w:val="28"/>
          <w:szCs w:val="28"/>
        </w:rPr>
        <w:t>,</w:t>
      </w:r>
      <w:r w:rsidRPr="00492100">
        <w:rPr>
          <w:sz w:val="28"/>
          <w:szCs w:val="28"/>
        </w:rPr>
        <w:t xml:space="preserve">  </w:t>
      </w:r>
      <w:r w:rsidR="003E6035" w:rsidRPr="00492100">
        <w:rPr>
          <w:sz w:val="28"/>
          <w:szCs w:val="28"/>
        </w:rPr>
        <w:t xml:space="preserve">рекомендованной Министерством образования Российской Федерации, </w:t>
      </w:r>
      <w:r w:rsidRPr="00492100">
        <w:rPr>
          <w:sz w:val="28"/>
          <w:szCs w:val="28"/>
        </w:rPr>
        <w:t>программы основного общего образования по черчению</w:t>
      </w:r>
      <w:r w:rsidRPr="00492100">
        <w:rPr>
          <w:spacing w:val="-2"/>
          <w:sz w:val="28"/>
          <w:szCs w:val="28"/>
        </w:rPr>
        <w:t xml:space="preserve">, разработанной </w:t>
      </w:r>
      <w:r w:rsidRPr="00492100">
        <w:rPr>
          <w:sz w:val="28"/>
          <w:szCs w:val="28"/>
        </w:rPr>
        <w:t xml:space="preserve"> авторами: д-р </w:t>
      </w:r>
      <w:proofErr w:type="spellStart"/>
      <w:r w:rsidRPr="00492100">
        <w:rPr>
          <w:sz w:val="28"/>
          <w:szCs w:val="28"/>
        </w:rPr>
        <w:t>пед</w:t>
      </w:r>
      <w:proofErr w:type="spellEnd"/>
      <w:r w:rsidRPr="00492100">
        <w:rPr>
          <w:sz w:val="28"/>
          <w:szCs w:val="28"/>
        </w:rPr>
        <w:t>. наук А. Д. Ботвинников, заслуженный учи</w:t>
      </w:r>
      <w:r w:rsidRPr="00492100">
        <w:rPr>
          <w:sz w:val="28"/>
          <w:szCs w:val="28"/>
        </w:rPr>
        <w:softHyphen/>
        <w:t xml:space="preserve">тель школы РФ, лауреат Государственной премии РФ И. С. </w:t>
      </w:r>
      <w:proofErr w:type="spellStart"/>
      <w:r w:rsidRPr="00492100">
        <w:rPr>
          <w:sz w:val="28"/>
          <w:szCs w:val="28"/>
        </w:rPr>
        <w:t>Вышнепольский</w:t>
      </w:r>
      <w:proofErr w:type="spellEnd"/>
      <w:r w:rsidRPr="00492100">
        <w:rPr>
          <w:sz w:val="28"/>
          <w:szCs w:val="28"/>
        </w:rPr>
        <w:t xml:space="preserve">, д-р </w:t>
      </w:r>
      <w:proofErr w:type="spellStart"/>
      <w:r w:rsidRPr="00492100">
        <w:rPr>
          <w:sz w:val="28"/>
          <w:szCs w:val="28"/>
        </w:rPr>
        <w:t>пед</w:t>
      </w:r>
      <w:proofErr w:type="spellEnd"/>
      <w:r w:rsidRPr="00492100">
        <w:rPr>
          <w:sz w:val="28"/>
          <w:szCs w:val="28"/>
        </w:rPr>
        <w:t xml:space="preserve">. наук, проф. В. А. </w:t>
      </w:r>
      <w:proofErr w:type="spellStart"/>
      <w:r w:rsidRPr="00492100">
        <w:rPr>
          <w:sz w:val="28"/>
          <w:szCs w:val="28"/>
        </w:rPr>
        <w:t>Гервер</w:t>
      </w:r>
      <w:proofErr w:type="spellEnd"/>
      <w:r w:rsidRPr="00492100">
        <w:rPr>
          <w:sz w:val="28"/>
          <w:szCs w:val="28"/>
        </w:rPr>
        <w:t>, М. М. Селиверстов.</w:t>
      </w:r>
    </w:p>
    <w:p w:rsidR="00492100" w:rsidRPr="00492100" w:rsidRDefault="00492100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 w:rsidRPr="00492100">
        <w:rPr>
          <w:b/>
          <w:color w:val="000000"/>
          <w:sz w:val="28"/>
          <w:szCs w:val="28"/>
        </w:rPr>
        <w:t>Планируемые  результаты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 xml:space="preserve"> Курс направлен на достижение учащимися личностных, </w:t>
      </w:r>
      <w:proofErr w:type="spellStart"/>
      <w:r w:rsidRPr="00492100">
        <w:rPr>
          <w:color w:val="000000"/>
          <w:sz w:val="28"/>
          <w:szCs w:val="28"/>
        </w:rPr>
        <w:t>метапредметных</w:t>
      </w:r>
      <w:proofErr w:type="spellEnd"/>
      <w:r w:rsidRPr="00492100">
        <w:rPr>
          <w:color w:val="000000"/>
          <w:sz w:val="28"/>
          <w:szCs w:val="28"/>
        </w:rPr>
        <w:t xml:space="preserve"> и предметных результатов.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492100">
        <w:rPr>
          <w:rStyle w:val="ae"/>
          <w:color w:val="000000"/>
          <w:sz w:val="28"/>
          <w:szCs w:val="28"/>
        </w:rPr>
        <w:t xml:space="preserve">Личностные результаты </w:t>
      </w:r>
      <w:r w:rsidRPr="00492100">
        <w:rPr>
          <w:color w:val="000000"/>
          <w:sz w:val="28"/>
          <w:szCs w:val="28"/>
        </w:rPr>
        <w:t>отражаются в индивидуальных  качественных свойствах учащихся, которые они должны приобрести в процессе освоения учебного предмета: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формирование ответственного отношения к учению, готовности и способности учащихся, к саморазвитию и самообразованию на основе мотивации к обучению и познанию;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обучение способности наблюдать, делать выводы, выделять существенные признаки объектов, обучение умению выделять цели и способы деятельности, проверять ее  результаты.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spellStart"/>
      <w:r w:rsidRPr="00492100">
        <w:rPr>
          <w:rStyle w:val="ae"/>
          <w:color w:val="000000"/>
          <w:sz w:val="28"/>
          <w:szCs w:val="28"/>
        </w:rPr>
        <w:t>Метапредметные</w:t>
      </w:r>
      <w:proofErr w:type="spellEnd"/>
      <w:r w:rsidRPr="00492100">
        <w:rPr>
          <w:rStyle w:val="ae"/>
          <w:color w:val="000000"/>
          <w:sz w:val="28"/>
          <w:szCs w:val="28"/>
        </w:rPr>
        <w:t xml:space="preserve"> результаты </w:t>
      </w:r>
      <w:r w:rsidRPr="00492100">
        <w:rPr>
          <w:color w:val="000000"/>
          <w:sz w:val="28"/>
          <w:szCs w:val="28"/>
        </w:rPr>
        <w:t>характеризуют уровень формирования универсальных способностей учащихся, проявляющихся в познавательной и практической творческой деятельности: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 - умение самостоятельно планировать пути достижения целей, в том числе альтернативные, осознано выбирать наиболее эффективные  способы решения учебных и познавательных задач;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lastRenderedPageBreak/>
        <w:t>- владение основами самоконтроля, самооценки, принятие решений  и осуществления осознанного выбора в учебной и познавательной деятельности;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обучение носит развивающий и воспитывающий характер, способствует  выбору дальнейшей профессиональной деятельности,  активизирует познавательную деятельность школьников.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rStyle w:val="ae"/>
          <w:color w:val="000000"/>
          <w:sz w:val="28"/>
          <w:szCs w:val="28"/>
        </w:rPr>
        <w:t xml:space="preserve">Предметные результаты </w:t>
      </w:r>
      <w:r w:rsidRPr="00492100">
        <w:rPr>
          <w:color w:val="000000"/>
          <w:sz w:val="28"/>
          <w:szCs w:val="28"/>
        </w:rPr>
        <w:t>характеризуют опыт учащихся в  графической деятельности, который приобретается и закрепляется в процессе освоения учебного предмета: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формирование основ графической культуры обучающихся как части их общей духовной культуры, как особого способа познания жизни и средства организации общения; развитие наблюдательности, зрительной памяти и абстрактного мышления;</w:t>
      </w:r>
    </w:p>
    <w:p w:rsidR="0099716B" w:rsidRPr="00492100" w:rsidRDefault="0099716B" w:rsidP="00492100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приобретение опыта работы различными материалами и в разных техниках, в специфических формах  графической деятельности, в том числе базирующихся на ИКТ.</w:t>
      </w:r>
    </w:p>
    <w:p w:rsidR="00CD5D32" w:rsidRDefault="0099716B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2100">
        <w:rPr>
          <w:color w:val="000000"/>
          <w:sz w:val="28"/>
          <w:szCs w:val="28"/>
        </w:rPr>
        <w:t>- развитие индивидуальных графических способностей обучающихся, формирование  устойчивого интереса к черчению.</w:t>
      </w:r>
    </w:p>
    <w:p w:rsidR="00CD5D32" w:rsidRDefault="00CD5D32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D5D32" w:rsidRDefault="00CD5D32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D5D32" w:rsidRDefault="00CD5D32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D5D32" w:rsidRDefault="00CD5D32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411352" w:rsidRDefault="00492100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492100">
        <w:rPr>
          <w:b/>
          <w:sz w:val="28"/>
          <w:szCs w:val="28"/>
        </w:rPr>
        <w:t>Тематическое планирование</w:t>
      </w:r>
    </w:p>
    <w:p w:rsidR="00CD5D32" w:rsidRPr="00CD5D32" w:rsidRDefault="00CD5D32" w:rsidP="00CD5D32">
      <w:pPr>
        <w:pStyle w:val="ad"/>
        <w:tabs>
          <w:tab w:val="left" w:pos="284"/>
        </w:tabs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tbl>
      <w:tblPr>
        <w:tblW w:w="947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670"/>
        <w:gridCol w:w="2976"/>
      </w:tblGrid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FB7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DE1FB7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DE1FB7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b/>
                <w:bCs/>
                <w:i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b/>
                <w:bCs/>
                <w:i/>
                <w:iCs/>
                <w:sz w:val="28"/>
                <w:szCs w:val="28"/>
              </w:rPr>
              <w:t>Количество часов (всего)</w:t>
            </w:r>
          </w:p>
        </w:tc>
      </w:tr>
      <w:tr w:rsidR="00CD5D32" w:rsidRPr="00DE1FB7" w:rsidTr="00DE1FB7">
        <w:tc>
          <w:tcPr>
            <w:tcW w:w="827" w:type="dxa"/>
            <w:vAlign w:val="center"/>
          </w:tcPr>
          <w:p w:rsidR="00CD5D32" w:rsidRPr="00DE1FB7" w:rsidRDefault="00CD5D32" w:rsidP="00DE1FB7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D5D32" w:rsidRPr="00DE1FB7" w:rsidRDefault="00CD5D32" w:rsidP="00DE1FB7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D5D32" w:rsidRPr="00DE1FB7" w:rsidRDefault="00CD5D32" w:rsidP="00DE1FB7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pacing w:val="-7"/>
                <w:sz w:val="28"/>
                <w:szCs w:val="28"/>
              </w:rPr>
              <w:t>Обобщение сведений о способах проециро</w:t>
            </w:r>
            <w:r w:rsidRPr="00DE1FB7">
              <w:rPr>
                <w:spacing w:val="-8"/>
                <w:sz w:val="28"/>
                <w:szCs w:val="28"/>
              </w:rPr>
              <w:t>вания</w:t>
            </w:r>
          </w:p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CD5D32" w:rsidRPr="00DE1FB7" w:rsidRDefault="00CD5D32" w:rsidP="00DE1FB7">
            <w:pPr>
              <w:widowControl w:val="0"/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1</w:t>
            </w:r>
          </w:p>
        </w:tc>
      </w:tr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pacing w:val="-5"/>
                <w:sz w:val="28"/>
                <w:szCs w:val="28"/>
              </w:rPr>
              <w:t>Сечения и разрезы</w:t>
            </w:r>
          </w:p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1</w:t>
            </w:r>
            <w:r w:rsidRPr="00DE1FB7">
              <w:rPr>
                <w:sz w:val="28"/>
                <w:szCs w:val="28"/>
              </w:rPr>
              <w:t>2</w:t>
            </w:r>
          </w:p>
        </w:tc>
      </w:tr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pacing w:val="-8"/>
                <w:sz w:val="28"/>
                <w:szCs w:val="28"/>
              </w:rPr>
              <w:t>Сборочные чертежи</w:t>
            </w:r>
          </w:p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1</w:t>
            </w:r>
            <w:r w:rsidRPr="00DE1FB7">
              <w:rPr>
                <w:sz w:val="28"/>
                <w:szCs w:val="28"/>
              </w:rPr>
              <w:t>3</w:t>
            </w:r>
          </w:p>
        </w:tc>
      </w:tr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pacing w:val="-8"/>
                <w:sz w:val="28"/>
                <w:szCs w:val="28"/>
              </w:rPr>
              <w:t>Чтение строительных чертежей</w:t>
            </w:r>
          </w:p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4</w:t>
            </w:r>
          </w:p>
        </w:tc>
      </w:tr>
      <w:tr w:rsidR="00CD5D32" w:rsidRPr="00DE1FB7" w:rsidTr="00DE1FB7">
        <w:tc>
          <w:tcPr>
            <w:tcW w:w="827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CD5D32" w:rsidRPr="00DE1FB7" w:rsidRDefault="00CD5D32" w:rsidP="00DE1FB7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DE1FB7">
              <w:rPr>
                <w:sz w:val="28"/>
                <w:szCs w:val="28"/>
              </w:rPr>
              <w:t>30</w:t>
            </w:r>
          </w:p>
        </w:tc>
      </w:tr>
    </w:tbl>
    <w:p w:rsidR="00D33868" w:rsidRPr="00492100" w:rsidRDefault="00D33868" w:rsidP="00492100">
      <w:pPr>
        <w:shd w:val="clear" w:color="auto" w:fill="FFFFFF"/>
        <w:spacing w:before="96"/>
        <w:ind w:left="274" w:firstLine="284"/>
        <w:jc w:val="both"/>
        <w:rPr>
          <w:spacing w:val="8"/>
          <w:sz w:val="28"/>
          <w:szCs w:val="28"/>
        </w:rPr>
      </w:pPr>
    </w:p>
    <w:p w:rsidR="00492100" w:rsidRPr="00492100" w:rsidRDefault="00492100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</w:p>
    <w:p w:rsidR="00492100" w:rsidRDefault="00492100" w:rsidP="00492100">
      <w:pPr>
        <w:shd w:val="clear" w:color="auto" w:fill="FFFFFF"/>
        <w:overflowPunct/>
        <w:outlineLvl w:val="0"/>
        <w:rPr>
          <w:b/>
          <w:sz w:val="28"/>
          <w:szCs w:val="28"/>
        </w:rPr>
      </w:pPr>
    </w:p>
    <w:p w:rsidR="00492100" w:rsidRPr="00492100" w:rsidRDefault="00492100" w:rsidP="00492100">
      <w:pPr>
        <w:shd w:val="clear" w:color="auto" w:fill="FFFFFF"/>
        <w:overflowPunct/>
        <w:outlineLvl w:val="0"/>
        <w:rPr>
          <w:b/>
          <w:sz w:val="28"/>
          <w:szCs w:val="28"/>
        </w:rPr>
      </w:pPr>
    </w:p>
    <w:p w:rsidR="00492100" w:rsidRPr="00492100" w:rsidRDefault="00492100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</w:p>
    <w:p w:rsidR="00CD5D32" w:rsidRPr="00492100" w:rsidRDefault="00CD5D32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</w:p>
    <w:p w:rsidR="00492100" w:rsidRDefault="00492100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</w:p>
    <w:p w:rsidR="00CD5D32" w:rsidRPr="00492100" w:rsidRDefault="00CD5D32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</w:p>
    <w:p w:rsidR="00411352" w:rsidRPr="00492100" w:rsidRDefault="00411352" w:rsidP="00492100">
      <w:pPr>
        <w:shd w:val="clear" w:color="auto" w:fill="FFFFFF"/>
        <w:overflowPunct/>
        <w:ind w:firstLine="284"/>
        <w:jc w:val="center"/>
        <w:outlineLvl w:val="0"/>
        <w:rPr>
          <w:b/>
          <w:sz w:val="28"/>
          <w:szCs w:val="28"/>
        </w:rPr>
      </w:pPr>
      <w:r w:rsidRPr="00492100">
        <w:rPr>
          <w:b/>
          <w:sz w:val="28"/>
          <w:szCs w:val="28"/>
        </w:rPr>
        <w:t xml:space="preserve">Содержание </w:t>
      </w:r>
      <w:r w:rsidR="00603843" w:rsidRPr="00492100">
        <w:rPr>
          <w:b/>
          <w:sz w:val="28"/>
          <w:szCs w:val="28"/>
        </w:rPr>
        <w:t>материала 9 класса</w:t>
      </w:r>
    </w:p>
    <w:p w:rsidR="00411352" w:rsidRPr="00492100" w:rsidRDefault="00492100" w:rsidP="00492100">
      <w:pPr>
        <w:shd w:val="clear" w:color="auto" w:fill="FFFFFF"/>
        <w:spacing w:before="238"/>
        <w:ind w:left="130"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pacing w:val="-6"/>
          <w:sz w:val="28"/>
          <w:szCs w:val="28"/>
        </w:rPr>
        <w:t xml:space="preserve">Обобщение сведений о способах проецирования </w:t>
      </w:r>
    </w:p>
    <w:p w:rsidR="00411352" w:rsidRPr="00492100" w:rsidRDefault="00492100" w:rsidP="00492100">
      <w:pPr>
        <w:shd w:val="clear" w:color="auto" w:fill="FFFFFF"/>
        <w:spacing w:before="187"/>
        <w:ind w:right="22" w:firstLine="284"/>
        <w:jc w:val="both"/>
        <w:outlineLvl w:val="0"/>
        <w:rPr>
          <w:b/>
          <w:sz w:val="28"/>
          <w:szCs w:val="28"/>
        </w:rPr>
      </w:pPr>
      <w:r w:rsidRPr="00492100">
        <w:rPr>
          <w:b/>
          <w:bCs/>
          <w:spacing w:val="-5"/>
          <w:sz w:val="28"/>
          <w:szCs w:val="28"/>
        </w:rPr>
        <w:t xml:space="preserve">Сечения и разрезы </w:t>
      </w:r>
    </w:p>
    <w:p w:rsidR="00411352" w:rsidRPr="00492100" w:rsidRDefault="00411352" w:rsidP="00492100">
      <w:pPr>
        <w:shd w:val="clear" w:color="auto" w:fill="FFFFFF"/>
        <w:spacing w:before="137"/>
        <w:ind w:left="14" w:firstLine="284"/>
        <w:jc w:val="both"/>
        <w:rPr>
          <w:sz w:val="28"/>
          <w:szCs w:val="28"/>
        </w:rPr>
      </w:pPr>
      <w:r w:rsidRPr="00492100">
        <w:rPr>
          <w:spacing w:val="-4"/>
          <w:sz w:val="28"/>
          <w:szCs w:val="28"/>
        </w:rPr>
        <w:t xml:space="preserve">Сечения. Правила выполнения наложенных и вынесенных </w:t>
      </w:r>
      <w:r w:rsidRPr="00492100">
        <w:rPr>
          <w:spacing w:val="-7"/>
          <w:sz w:val="28"/>
          <w:szCs w:val="28"/>
        </w:rPr>
        <w:t>сечений. Обозначение сечений. Графическое обозначение мате</w:t>
      </w:r>
      <w:r w:rsidRPr="00492100">
        <w:rPr>
          <w:spacing w:val="-7"/>
          <w:sz w:val="28"/>
          <w:szCs w:val="28"/>
        </w:rPr>
        <w:softHyphen/>
      </w:r>
      <w:r w:rsidRPr="00492100">
        <w:rPr>
          <w:spacing w:val="-6"/>
          <w:sz w:val="28"/>
          <w:szCs w:val="28"/>
        </w:rPr>
        <w:t>риалов на сечениях.</w:t>
      </w:r>
    </w:p>
    <w:p w:rsidR="00411352" w:rsidRPr="00492100" w:rsidRDefault="00411352" w:rsidP="00492100">
      <w:pPr>
        <w:shd w:val="clear" w:color="auto" w:fill="FFFFFF"/>
        <w:ind w:left="14" w:right="7" w:firstLine="284"/>
        <w:jc w:val="both"/>
        <w:rPr>
          <w:sz w:val="28"/>
          <w:szCs w:val="28"/>
        </w:rPr>
      </w:pPr>
      <w:r w:rsidRPr="00492100">
        <w:rPr>
          <w:spacing w:val="-5"/>
          <w:sz w:val="28"/>
          <w:szCs w:val="28"/>
        </w:rPr>
        <w:t xml:space="preserve">Разрезы. Различия между разрезами и сечениями. Простые </w:t>
      </w:r>
      <w:r w:rsidRPr="00492100">
        <w:rPr>
          <w:spacing w:val="-6"/>
          <w:sz w:val="28"/>
          <w:szCs w:val="28"/>
        </w:rPr>
        <w:t>разрезы (горизонтальные, фронтальные и профильные). Соеди</w:t>
      </w:r>
      <w:r w:rsidRPr="00492100">
        <w:rPr>
          <w:spacing w:val="-6"/>
          <w:sz w:val="28"/>
          <w:szCs w:val="28"/>
        </w:rPr>
        <w:softHyphen/>
      </w:r>
      <w:r w:rsidRPr="00492100">
        <w:rPr>
          <w:spacing w:val="-8"/>
          <w:sz w:val="28"/>
          <w:szCs w:val="28"/>
        </w:rPr>
        <w:t>нения части вида с частью разреза. Обозначение разрезов. Мест</w:t>
      </w:r>
      <w:r w:rsidRPr="00492100">
        <w:rPr>
          <w:spacing w:val="-8"/>
          <w:sz w:val="28"/>
          <w:szCs w:val="28"/>
        </w:rPr>
        <w:softHyphen/>
        <w:t>ные разрезы. Особые случаи разрезов.</w:t>
      </w:r>
    </w:p>
    <w:p w:rsidR="00411352" w:rsidRPr="00492100" w:rsidRDefault="00411352" w:rsidP="00492100">
      <w:pPr>
        <w:shd w:val="clear" w:color="auto" w:fill="FFFFFF"/>
        <w:ind w:left="389" w:firstLine="284"/>
        <w:jc w:val="both"/>
        <w:rPr>
          <w:sz w:val="28"/>
          <w:szCs w:val="28"/>
        </w:rPr>
      </w:pPr>
      <w:r w:rsidRPr="00492100">
        <w:rPr>
          <w:spacing w:val="-6"/>
          <w:sz w:val="28"/>
          <w:szCs w:val="28"/>
        </w:rPr>
        <w:t>Применение разрезов в аксонометрических проекциях.</w:t>
      </w:r>
    </w:p>
    <w:p w:rsidR="00411352" w:rsidRPr="00492100" w:rsidRDefault="00411352" w:rsidP="00492100">
      <w:pPr>
        <w:shd w:val="clear" w:color="auto" w:fill="FFFFFF"/>
        <w:ind w:left="14" w:right="14" w:firstLine="284"/>
        <w:jc w:val="both"/>
        <w:rPr>
          <w:sz w:val="28"/>
          <w:szCs w:val="28"/>
        </w:rPr>
      </w:pPr>
      <w:r w:rsidRPr="00492100">
        <w:rPr>
          <w:spacing w:val="-8"/>
          <w:sz w:val="28"/>
          <w:szCs w:val="28"/>
        </w:rPr>
        <w:t>Определение необходимого и достаточного числа изображе</w:t>
      </w:r>
      <w:r w:rsidRPr="00492100">
        <w:rPr>
          <w:spacing w:val="-8"/>
          <w:sz w:val="28"/>
          <w:szCs w:val="28"/>
        </w:rPr>
        <w:softHyphen/>
      </w:r>
      <w:r w:rsidRPr="00492100">
        <w:rPr>
          <w:spacing w:val="-7"/>
          <w:sz w:val="28"/>
          <w:szCs w:val="28"/>
        </w:rPr>
        <w:t>ний на чертежах. Выбор главного изображения.</w:t>
      </w:r>
    </w:p>
    <w:p w:rsidR="00411352" w:rsidRPr="00492100" w:rsidRDefault="00411352" w:rsidP="00492100">
      <w:pPr>
        <w:shd w:val="clear" w:color="auto" w:fill="FFFFFF"/>
        <w:ind w:left="382" w:firstLine="284"/>
        <w:jc w:val="both"/>
        <w:rPr>
          <w:sz w:val="28"/>
          <w:szCs w:val="28"/>
        </w:rPr>
      </w:pPr>
      <w:r w:rsidRPr="00492100">
        <w:rPr>
          <w:spacing w:val="-6"/>
          <w:sz w:val="28"/>
          <w:szCs w:val="28"/>
        </w:rPr>
        <w:t>Чтение и выполнение чертежей, содержащих условности.</w:t>
      </w:r>
    </w:p>
    <w:p w:rsidR="00411352" w:rsidRPr="00492100" w:rsidRDefault="00411352" w:rsidP="00492100">
      <w:pPr>
        <w:shd w:val="clear" w:color="auto" w:fill="FFFFFF"/>
        <w:ind w:left="389" w:firstLine="284"/>
        <w:jc w:val="both"/>
        <w:rPr>
          <w:spacing w:val="-5"/>
          <w:sz w:val="28"/>
          <w:szCs w:val="28"/>
        </w:rPr>
      </w:pPr>
      <w:r w:rsidRPr="00492100">
        <w:rPr>
          <w:spacing w:val="-5"/>
          <w:sz w:val="28"/>
          <w:szCs w:val="28"/>
        </w:rPr>
        <w:t>Решение графических задач, в том числе творческих.</w:t>
      </w:r>
    </w:p>
    <w:p w:rsidR="00411352" w:rsidRPr="00492100" w:rsidRDefault="00492100" w:rsidP="00492100">
      <w:pPr>
        <w:shd w:val="clear" w:color="auto" w:fill="FFFFFF"/>
        <w:spacing w:before="216"/>
        <w:ind w:right="22"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pacing w:val="-7"/>
          <w:sz w:val="28"/>
          <w:szCs w:val="28"/>
        </w:rPr>
        <w:t xml:space="preserve">Сборочные чертежи </w:t>
      </w:r>
    </w:p>
    <w:p w:rsidR="00411352" w:rsidRPr="00492100" w:rsidRDefault="0047449A" w:rsidP="00492100">
      <w:pPr>
        <w:shd w:val="clear" w:color="auto" w:fill="FFFFFF"/>
        <w:spacing w:before="158"/>
        <w:ind w:left="7" w:right="14" w:firstLine="284"/>
        <w:jc w:val="both"/>
        <w:rPr>
          <w:sz w:val="28"/>
          <w:szCs w:val="28"/>
        </w:rPr>
      </w:pPr>
      <w:r w:rsidRPr="00492100">
        <w:rPr>
          <w:b/>
          <w:bCs/>
          <w:spacing w:val="-7"/>
          <w:sz w:val="28"/>
          <w:szCs w:val="28"/>
        </w:rPr>
        <w:t>Чертежи типовых соединений</w:t>
      </w:r>
      <w:r w:rsidR="00411352" w:rsidRPr="00492100">
        <w:rPr>
          <w:b/>
          <w:bCs/>
          <w:spacing w:val="-7"/>
          <w:sz w:val="28"/>
          <w:szCs w:val="28"/>
        </w:rPr>
        <w:t xml:space="preserve"> деталей (4ч). </w:t>
      </w:r>
      <w:r w:rsidR="00411352" w:rsidRPr="00492100">
        <w:rPr>
          <w:spacing w:val="-7"/>
          <w:sz w:val="28"/>
          <w:szCs w:val="28"/>
        </w:rPr>
        <w:t>Общие поня</w:t>
      </w:r>
      <w:r w:rsidR="00411352" w:rsidRPr="00492100">
        <w:rPr>
          <w:spacing w:val="-7"/>
          <w:sz w:val="28"/>
          <w:szCs w:val="28"/>
        </w:rPr>
        <w:softHyphen/>
      </w:r>
      <w:r w:rsidR="00411352" w:rsidRPr="00492100">
        <w:rPr>
          <w:sz w:val="28"/>
          <w:szCs w:val="28"/>
        </w:rPr>
        <w:t xml:space="preserve">тия о соединении деталей. Разъемные соединения деталей: </w:t>
      </w:r>
      <w:r w:rsidR="00411352" w:rsidRPr="00492100">
        <w:rPr>
          <w:spacing w:val="-8"/>
          <w:sz w:val="28"/>
          <w:szCs w:val="28"/>
        </w:rPr>
        <w:t>болтовые, шпилечные, винтовые, шпоночные и штифтовые. Оз</w:t>
      </w:r>
      <w:r w:rsidR="00411352" w:rsidRPr="00492100">
        <w:rPr>
          <w:spacing w:val="-8"/>
          <w:sz w:val="28"/>
          <w:szCs w:val="28"/>
        </w:rPr>
        <w:softHyphen/>
      </w:r>
      <w:r w:rsidR="00411352" w:rsidRPr="00492100">
        <w:rPr>
          <w:spacing w:val="-7"/>
          <w:sz w:val="28"/>
          <w:szCs w:val="28"/>
        </w:rPr>
        <w:t>накомление с условностями изображения и обозначения на чер</w:t>
      </w:r>
      <w:r w:rsidR="00411352" w:rsidRPr="00492100">
        <w:rPr>
          <w:spacing w:val="-7"/>
          <w:sz w:val="28"/>
          <w:szCs w:val="28"/>
        </w:rPr>
        <w:softHyphen/>
      </w:r>
      <w:r w:rsidR="00411352" w:rsidRPr="00492100">
        <w:rPr>
          <w:spacing w:val="-1"/>
          <w:sz w:val="28"/>
          <w:szCs w:val="28"/>
        </w:rPr>
        <w:t xml:space="preserve">тежах неразъемных соединений (сварных, паяных, клеевых). </w:t>
      </w:r>
      <w:r w:rsidR="00411352" w:rsidRPr="00492100">
        <w:rPr>
          <w:spacing w:val="-10"/>
          <w:sz w:val="28"/>
          <w:szCs w:val="28"/>
        </w:rPr>
        <w:t>Изображение резьбы на стержне и в отверстии. Обозначение мет</w:t>
      </w:r>
      <w:r w:rsidR="00411352" w:rsidRPr="00492100">
        <w:rPr>
          <w:spacing w:val="-10"/>
          <w:sz w:val="28"/>
          <w:szCs w:val="28"/>
        </w:rPr>
        <w:softHyphen/>
      </w:r>
      <w:r w:rsidR="00411352" w:rsidRPr="00492100">
        <w:rPr>
          <w:spacing w:val="-8"/>
          <w:sz w:val="28"/>
          <w:szCs w:val="28"/>
        </w:rPr>
        <w:t>рической резьбы. Упрощенное изображение резьбовых соедине</w:t>
      </w:r>
      <w:r w:rsidR="00411352" w:rsidRPr="00492100">
        <w:rPr>
          <w:spacing w:val="-8"/>
          <w:sz w:val="28"/>
          <w:szCs w:val="28"/>
        </w:rPr>
        <w:softHyphen/>
      </w:r>
      <w:r w:rsidR="00411352" w:rsidRPr="00492100">
        <w:rPr>
          <w:spacing w:val="-9"/>
          <w:sz w:val="28"/>
          <w:szCs w:val="28"/>
        </w:rPr>
        <w:t>ний.</w:t>
      </w:r>
    </w:p>
    <w:p w:rsidR="00411352" w:rsidRPr="00492100" w:rsidRDefault="00411352" w:rsidP="00492100">
      <w:pPr>
        <w:shd w:val="clear" w:color="auto" w:fill="FFFFFF"/>
        <w:ind w:right="22" w:firstLine="284"/>
        <w:jc w:val="both"/>
        <w:rPr>
          <w:sz w:val="28"/>
          <w:szCs w:val="28"/>
        </w:rPr>
      </w:pPr>
      <w:r w:rsidRPr="00492100">
        <w:rPr>
          <w:spacing w:val="-7"/>
          <w:sz w:val="28"/>
          <w:szCs w:val="28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492100">
        <w:rPr>
          <w:spacing w:val="-7"/>
          <w:sz w:val="28"/>
          <w:szCs w:val="28"/>
        </w:rPr>
        <w:softHyphen/>
      </w:r>
      <w:r w:rsidRPr="00492100">
        <w:rPr>
          <w:sz w:val="28"/>
          <w:szCs w:val="28"/>
        </w:rPr>
        <w:t>талей</w:t>
      </w:r>
      <w:proofErr w:type="gramStart"/>
      <w:r w:rsidRPr="00492100">
        <w:rPr>
          <w:sz w:val="28"/>
          <w:szCs w:val="28"/>
        </w:rPr>
        <w:t>.</w:t>
      </w:r>
      <w:proofErr w:type="gramEnd"/>
      <w:r w:rsidRPr="00492100">
        <w:rPr>
          <w:sz w:val="28"/>
          <w:szCs w:val="28"/>
        </w:rPr>
        <w:t xml:space="preserve"> </w:t>
      </w:r>
      <w:proofErr w:type="gramStart"/>
      <w:r w:rsidRPr="00492100">
        <w:rPr>
          <w:sz w:val="28"/>
          <w:szCs w:val="28"/>
          <w:vertAlign w:val="superscript"/>
        </w:rPr>
        <w:t>г</w:t>
      </w:r>
      <w:proofErr w:type="gramEnd"/>
    </w:p>
    <w:p w:rsidR="00411352" w:rsidRPr="00492100" w:rsidRDefault="00411352" w:rsidP="00492100">
      <w:pPr>
        <w:shd w:val="clear" w:color="auto" w:fill="FFFFFF"/>
        <w:ind w:left="382" w:firstLine="284"/>
        <w:jc w:val="both"/>
        <w:rPr>
          <w:sz w:val="28"/>
          <w:szCs w:val="28"/>
        </w:rPr>
      </w:pPr>
      <w:r w:rsidRPr="00492100">
        <w:rPr>
          <w:w w:val="102"/>
          <w:sz w:val="28"/>
          <w:szCs w:val="28"/>
        </w:rPr>
        <w:t>Выполнение чертежей резьбовых соединений.</w:t>
      </w:r>
    </w:p>
    <w:p w:rsidR="00411352" w:rsidRPr="00492100" w:rsidRDefault="00411352" w:rsidP="00492100">
      <w:pPr>
        <w:shd w:val="clear" w:color="auto" w:fill="FFFFFF"/>
        <w:ind w:left="36" w:firstLine="284"/>
        <w:jc w:val="both"/>
        <w:rPr>
          <w:sz w:val="28"/>
          <w:szCs w:val="28"/>
        </w:rPr>
      </w:pPr>
      <w:r w:rsidRPr="00492100">
        <w:rPr>
          <w:b/>
          <w:bCs/>
          <w:spacing w:val="-1"/>
          <w:sz w:val="28"/>
          <w:szCs w:val="28"/>
        </w:rPr>
        <w:t xml:space="preserve">Сборочные чертежи изделий </w:t>
      </w:r>
      <w:r w:rsidRPr="00492100">
        <w:rPr>
          <w:spacing w:val="-1"/>
          <w:sz w:val="28"/>
          <w:szCs w:val="28"/>
        </w:rPr>
        <w:t xml:space="preserve">(7 </w:t>
      </w:r>
      <w:r w:rsidRPr="00492100">
        <w:rPr>
          <w:b/>
          <w:bCs/>
          <w:spacing w:val="-1"/>
          <w:sz w:val="28"/>
          <w:szCs w:val="28"/>
        </w:rPr>
        <w:t xml:space="preserve">ч). </w:t>
      </w:r>
      <w:r w:rsidRPr="00492100">
        <w:rPr>
          <w:spacing w:val="-1"/>
          <w:sz w:val="28"/>
          <w:szCs w:val="28"/>
        </w:rPr>
        <w:t>Обобщение и система</w:t>
      </w:r>
      <w:r w:rsidRPr="00492100">
        <w:rPr>
          <w:spacing w:val="-4"/>
          <w:sz w:val="28"/>
          <w:szCs w:val="28"/>
        </w:rPr>
        <w:t xml:space="preserve">тизация знаний о сборочных чертежах (спецификация, номера </w:t>
      </w:r>
      <w:r w:rsidRPr="00492100">
        <w:rPr>
          <w:spacing w:val="-7"/>
          <w:sz w:val="28"/>
          <w:szCs w:val="28"/>
        </w:rPr>
        <w:t>позиций и др.), приобретенных учащимися в процессе трудово</w:t>
      </w:r>
      <w:r w:rsidRPr="00492100">
        <w:rPr>
          <w:spacing w:val="-7"/>
          <w:sz w:val="28"/>
          <w:szCs w:val="28"/>
        </w:rPr>
        <w:softHyphen/>
      </w:r>
      <w:r w:rsidRPr="00492100">
        <w:rPr>
          <w:spacing w:val="-10"/>
          <w:sz w:val="28"/>
          <w:szCs w:val="28"/>
        </w:rPr>
        <w:t>го обучения.</w:t>
      </w:r>
    </w:p>
    <w:p w:rsidR="00411352" w:rsidRPr="00492100" w:rsidRDefault="00411352" w:rsidP="00492100">
      <w:pPr>
        <w:shd w:val="clear" w:color="auto" w:fill="FFFFFF"/>
        <w:ind w:left="396" w:firstLine="284"/>
        <w:jc w:val="both"/>
        <w:rPr>
          <w:sz w:val="28"/>
          <w:szCs w:val="28"/>
        </w:rPr>
      </w:pPr>
      <w:r w:rsidRPr="00492100">
        <w:rPr>
          <w:spacing w:val="-7"/>
          <w:sz w:val="28"/>
          <w:szCs w:val="28"/>
        </w:rPr>
        <w:t>Изображения на сборочных чертежах.</w:t>
      </w:r>
    </w:p>
    <w:p w:rsidR="00411352" w:rsidRPr="00492100" w:rsidRDefault="00411352" w:rsidP="00492100">
      <w:pPr>
        <w:shd w:val="clear" w:color="auto" w:fill="FFFFFF"/>
        <w:ind w:left="29" w:firstLine="284"/>
        <w:jc w:val="both"/>
        <w:rPr>
          <w:sz w:val="28"/>
          <w:szCs w:val="28"/>
        </w:rPr>
      </w:pPr>
      <w:r w:rsidRPr="00492100">
        <w:rPr>
          <w:spacing w:val="-9"/>
          <w:sz w:val="28"/>
          <w:szCs w:val="28"/>
        </w:rPr>
        <w:t xml:space="preserve">Некоторые условности и упрощения на сборочных чертежах. </w:t>
      </w:r>
      <w:r w:rsidRPr="00492100">
        <w:rPr>
          <w:spacing w:val="-4"/>
          <w:sz w:val="28"/>
          <w:szCs w:val="28"/>
        </w:rPr>
        <w:t xml:space="preserve">Штриховка сечений смежных деталей. Размеры на сборочных </w:t>
      </w:r>
      <w:r w:rsidRPr="00492100">
        <w:rPr>
          <w:spacing w:val="-15"/>
          <w:sz w:val="28"/>
          <w:szCs w:val="28"/>
        </w:rPr>
        <w:t>чертежах.</w:t>
      </w:r>
    </w:p>
    <w:p w:rsidR="00411352" w:rsidRPr="00492100" w:rsidRDefault="00411352" w:rsidP="00492100">
      <w:pPr>
        <w:shd w:val="clear" w:color="auto" w:fill="FFFFFF"/>
        <w:ind w:left="374" w:firstLine="284"/>
        <w:jc w:val="both"/>
        <w:rPr>
          <w:sz w:val="28"/>
          <w:szCs w:val="28"/>
        </w:rPr>
      </w:pPr>
      <w:r w:rsidRPr="00492100">
        <w:rPr>
          <w:spacing w:val="-8"/>
          <w:sz w:val="28"/>
          <w:szCs w:val="28"/>
        </w:rPr>
        <w:t xml:space="preserve">Чтение сборочных чертежей. </w:t>
      </w:r>
      <w:proofErr w:type="spellStart"/>
      <w:r w:rsidRPr="00492100">
        <w:rPr>
          <w:spacing w:val="-8"/>
          <w:sz w:val="28"/>
          <w:szCs w:val="28"/>
        </w:rPr>
        <w:t>Деталирование</w:t>
      </w:r>
      <w:proofErr w:type="spellEnd"/>
      <w:r w:rsidRPr="00492100">
        <w:rPr>
          <w:spacing w:val="-8"/>
          <w:sz w:val="28"/>
          <w:szCs w:val="28"/>
        </w:rPr>
        <w:t>.</w:t>
      </w:r>
    </w:p>
    <w:p w:rsidR="00411352" w:rsidRPr="00492100" w:rsidRDefault="00411352" w:rsidP="00492100">
      <w:pPr>
        <w:shd w:val="clear" w:color="auto" w:fill="FFFFFF"/>
        <w:ind w:left="36" w:right="14" w:firstLine="284"/>
        <w:jc w:val="both"/>
        <w:rPr>
          <w:spacing w:val="-6"/>
          <w:sz w:val="28"/>
          <w:szCs w:val="28"/>
        </w:rPr>
      </w:pPr>
      <w:r w:rsidRPr="00492100">
        <w:rPr>
          <w:spacing w:val="-6"/>
          <w:sz w:val="28"/>
          <w:szCs w:val="28"/>
        </w:rPr>
        <w:t>Выполнение простейших сборочных чертежей, в том числе с элементами конструирования.</w:t>
      </w:r>
    </w:p>
    <w:p w:rsidR="00411352" w:rsidRPr="00492100" w:rsidRDefault="00492100" w:rsidP="00492100">
      <w:pPr>
        <w:shd w:val="clear" w:color="auto" w:fill="FFFFFF"/>
        <w:spacing w:before="230"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pacing w:val="-8"/>
          <w:sz w:val="28"/>
          <w:szCs w:val="28"/>
        </w:rPr>
        <w:t>Чтение строительных чертежей</w:t>
      </w:r>
    </w:p>
    <w:p w:rsidR="00411352" w:rsidRPr="00492100" w:rsidRDefault="00411352" w:rsidP="00492100">
      <w:pPr>
        <w:shd w:val="clear" w:color="auto" w:fill="FFFFFF"/>
        <w:spacing w:before="115"/>
        <w:ind w:left="22" w:right="29" w:firstLine="284"/>
        <w:jc w:val="both"/>
        <w:rPr>
          <w:sz w:val="28"/>
          <w:szCs w:val="28"/>
        </w:rPr>
      </w:pPr>
      <w:r w:rsidRPr="00492100">
        <w:rPr>
          <w:spacing w:val="-8"/>
          <w:sz w:val="28"/>
          <w:szCs w:val="28"/>
        </w:rPr>
        <w:t>Понятие об архитектурно-строительных чертежах, их назна</w:t>
      </w:r>
      <w:r w:rsidRPr="00492100">
        <w:rPr>
          <w:spacing w:val="-8"/>
          <w:sz w:val="28"/>
          <w:szCs w:val="28"/>
        </w:rPr>
        <w:softHyphen/>
      </w:r>
      <w:r w:rsidRPr="00492100">
        <w:rPr>
          <w:spacing w:val="-10"/>
          <w:sz w:val="28"/>
          <w:szCs w:val="28"/>
        </w:rPr>
        <w:t xml:space="preserve">чении. Отличия строительных чертежей </w:t>
      </w:r>
      <w:proofErr w:type="gramStart"/>
      <w:r w:rsidRPr="00492100">
        <w:rPr>
          <w:spacing w:val="-10"/>
          <w:sz w:val="28"/>
          <w:szCs w:val="28"/>
        </w:rPr>
        <w:t>от</w:t>
      </w:r>
      <w:proofErr w:type="gramEnd"/>
      <w:r w:rsidRPr="00492100">
        <w:rPr>
          <w:spacing w:val="-10"/>
          <w:sz w:val="28"/>
          <w:szCs w:val="28"/>
        </w:rPr>
        <w:t xml:space="preserve"> машиностроительных.</w:t>
      </w:r>
    </w:p>
    <w:p w:rsidR="00411352" w:rsidRPr="00492100" w:rsidRDefault="00411352" w:rsidP="00492100">
      <w:pPr>
        <w:shd w:val="clear" w:color="auto" w:fill="FFFFFF"/>
        <w:ind w:left="374" w:firstLine="284"/>
        <w:jc w:val="both"/>
        <w:rPr>
          <w:sz w:val="28"/>
          <w:szCs w:val="28"/>
        </w:rPr>
      </w:pPr>
      <w:r w:rsidRPr="00492100">
        <w:rPr>
          <w:spacing w:val="-10"/>
          <w:sz w:val="28"/>
          <w:szCs w:val="28"/>
        </w:rPr>
        <w:t>Фасады. Планы. Разрезы. Масштабы.</w:t>
      </w:r>
    </w:p>
    <w:p w:rsidR="00411352" w:rsidRPr="00492100" w:rsidRDefault="00411352" w:rsidP="00492100">
      <w:pPr>
        <w:shd w:val="clear" w:color="auto" w:fill="FFFFFF"/>
        <w:ind w:left="374" w:firstLine="284"/>
        <w:jc w:val="both"/>
        <w:rPr>
          <w:sz w:val="28"/>
          <w:szCs w:val="28"/>
        </w:rPr>
      </w:pPr>
      <w:r w:rsidRPr="00492100">
        <w:rPr>
          <w:spacing w:val="-7"/>
          <w:sz w:val="28"/>
          <w:szCs w:val="28"/>
        </w:rPr>
        <w:t>Размеры на строительных чертежах.</w:t>
      </w:r>
    </w:p>
    <w:p w:rsidR="00411352" w:rsidRPr="00492100" w:rsidRDefault="00411352" w:rsidP="00492100">
      <w:pPr>
        <w:shd w:val="clear" w:color="auto" w:fill="FFFFFF"/>
        <w:ind w:left="14" w:right="22" w:firstLine="284"/>
        <w:jc w:val="both"/>
        <w:rPr>
          <w:sz w:val="28"/>
          <w:szCs w:val="28"/>
        </w:rPr>
      </w:pPr>
      <w:r w:rsidRPr="00492100">
        <w:rPr>
          <w:spacing w:val="-5"/>
          <w:sz w:val="28"/>
          <w:szCs w:val="28"/>
        </w:rPr>
        <w:t>Условные изображения дверных и оконных проемов, сани</w:t>
      </w:r>
      <w:r w:rsidRPr="00492100">
        <w:rPr>
          <w:spacing w:val="-7"/>
          <w:sz w:val="28"/>
          <w:szCs w:val="28"/>
        </w:rPr>
        <w:t>тарно-технического оборудования.</w:t>
      </w:r>
    </w:p>
    <w:p w:rsidR="00411352" w:rsidRPr="00492100" w:rsidRDefault="00411352" w:rsidP="00492100">
      <w:pPr>
        <w:shd w:val="clear" w:color="auto" w:fill="FFFFFF"/>
        <w:ind w:left="14" w:right="29" w:firstLine="284"/>
        <w:jc w:val="both"/>
        <w:rPr>
          <w:sz w:val="28"/>
          <w:szCs w:val="28"/>
        </w:rPr>
      </w:pPr>
      <w:r w:rsidRPr="00492100">
        <w:rPr>
          <w:spacing w:val="-7"/>
          <w:sz w:val="28"/>
          <w:szCs w:val="28"/>
        </w:rPr>
        <w:t>Чтение несложных строительных чертежей. Работа со спра</w:t>
      </w:r>
      <w:r w:rsidRPr="00492100">
        <w:rPr>
          <w:spacing w:val="-7"/>
          <w:sz w:val="28"/>
          <w:szCs w:val="28"/>
        </w:rPr>
        <w:softHyphen/>
      </w:r>
      <w:r w:rsidRPr="00492100">
        <w:rPr>
          <w:spacing w:val="-11"/>
          <w:sz w:val="28"/>
          <w:szCs w:val="28"/>
        </w:rPr>
        <w:t>вочником.</w:t>
      </w:r>
    </w:p>
    <w:p w:rsidR="00411352" w:rsidRPr="00492100" w:rsidRDefault="00492100" w:rsidP="00492100">
      <w:pPr>
        <w:shd w:val="clear" w:color="auto" w:fill="FFFFFF"/>
        <w:spacing w:before="94"/>
        <w:ind w:left="101" w:firstLine="284"/>
        <w:jc w:val="both"/>
        <w:rPr>
          <w:b/>
          <w:bCs/>
          <w:spacing w:val="-7"/>
          <w:sz w:val="28"/>
          <w:szCs w:val="28"/>
        </w:rPr>
      </w:pPr>
      <w:r w:rsidRPr="00492100">
        <w:rPr>
          <w:b/>
          <w:bCs/>
          <w:spacing w:val="-7"/>
          <w:sz w:val="28"/>
          <w:szCs w:val="28"/>
        </w:rPr>
        <w:lastRenderedPageBreak/>
        <w:t xml:space="preserve">Контрольная </w:t>
      </w:r>
      <w:r w:rsidRPr="00492100">
        <w:rPr>
          <w:b/>
          <w:spacing w:val="-7"/>
          <w:sz w:val="28"/>
          <w:szCs w:val="28"/>
        </w:rPr>
        <w:t xml:space="preserve">работа </w:t>
      </w:r>
      <w:r w:rsidR="00411352" w:rsidRPr="00492100">
        <w:rPr>
          <w:b/>
          <w:bCs/>
          <w:spacing w:val="-7"/>
          <w:sz w:val="28"/>
          <w:szCs w:val="28"/>
        </w:rPr>
        <w:t xml:space="preserve"> </w:t>
      </w:r>
      <w:r w:rsidR="00F653C0" w:rsidRPr="00492100">
        <w:rPr>
          <w:bCs/>
          <w:spacing w:val="-7"/>
          <w:sz w:val="28"/>
          <w:szCs w:val="28"/>
        </w:rPr>
        <w:t xml:space="preserve">Выполнение машиностроительного чертежа </w:t>
      </w:r>
    </w:p>
    <w:p w:rsidR="00411352" w:rsidRPr="00492100" w:rsidRDefault="00492100" w:rsidP="00492100">
      <w:pPr>
        <w:shd w:val="clear" w:color="auto" w:fill="FFFFFF"/>
        <w:spacing w:before="94"/>
        <w:ind w:left="101"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pacing w:val="-3"/>
          <w:sz w:val="28"/>
          <w:szCs w:val="28"/>
        </w:rPr>
        <w:t xml:space="preserve">Обзор разновидностей </w:t>
      </w:r>
      <w:r w:rsidRPr="00492100">
        <w:rPr>
          <w:b/>
          <w:spacing w:val="-3"/>
          <w:sz w:val="28"/>
          <w:szCs w:val="28"/>
        </w:rPr>
        <w:t>графических изображений</w:t>
      </w:r>
      <w:r w:rsidR="00411352" w:rsidRPr="00492100">
        <w:rPr>
          <w:spacing w:val="-3"/>
          <w:sz w:val="28"/>
          <w:szCs w:val="28"/>
        </w:rPr>
        <w:t xml:space="preserve"> </w:t>
      </w:r>
    </w:p>
    <w:p w:rsidR="00411352" w:rsidRPr="00492100" w:rsidRDefault="00411352" w:rsidP="00492100">
      <w:pPr>
        <w:shd w:val="clear" w:color="auto" w:fill="FFFFFF"/>
        <w:spacing w:before="144"/>
        <w:ind w:left="22" w:right="36" w:firstLine="284"/>
        <w:jc w:val="both"/>
        <w:rPr>
          <w:sz w:val="28"/>
          <w:szCs w:val="28"/>
        </w:rPr>
      </w:pPr>
      <w:r w:rsidRPr="00492100">
        <w:rPr>
          <w:spacing w:val="-9"/>
          <w:sz w:val="28"/>
          <w:szCs w:val="28"/>
        </w:rPr>
        <w:t xml:space="preserve">Области применения технических рисунков и чертежей, </w:t>
      </w:r>
      <w:r w:rsidRPr="00492100">
        <w:rPr>
          <w:bCs/>
          <w:spacing w:val="-9"/>
          <w:sz w:val="28"/>
          <w:szCs w:val="28"/>
        </w:rPr>
        <w:t>схем</w:t>
      </w:r>
      <w:r w:rsidRPr="00492100">
        <w:rPr>
          <w:b/>
          <w:bCs/>
          <w:spacing w:val="-9"/>
          <w:sz w:val="28"/>
          <w:szCs w:val="28"/>
        </w:rPr>
        <w:t xml:space="preserve"> </w:t>
      </w:r>
      <w:r w:rsidRPr="00492100">
        <w:rPr>
          <w:spacing w:val="-5"/>
          <w:sz w:val="28"/>
          <w:szCs w:val="28"/>
        </w:rPr>
        <w:t>(кинематических и электрических), диаграмм, графиков и т. п.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z w:val="28"/>
          <w:szCs w:val="28"/>
        </w:rPr>
        <w:t>Основные требования к знаниям и умениям учащихся 9 класса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i/>
          <w:iCs/>
          <w:sz w:val="28"/>
          <w:szCs w:val="28"/>
        </w:rPr>
        <w:t>Учащиеся должны знать</w:t>
      </w:r>
      <w:r w:rsidRPr="00492100">
        <w:rPr>
          <w:i/>
          <w:iCs/>
          <w:sz w:val="28"/>
          <w:szCs w:val="28"/>
        </w:rPr>
        <w:t>: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основные правила выполнения и обозначения сечений и разрезов;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условности изображения и обозначения резьбы.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i/>
          <w:iCs/>
          <w:sz w:val="28"/>
          <w:szCs w:val="28"/>
        </w:rPr>
        <w:t>Учащиеся должны иметь представления</w:t>
      </w:r>
      <w:r w:rsidRPr="00492100">
        <w:rPr>
          <w:i/>
          <w:iCs/>
          <w:sz w:val="28"/>
          <w:szCs w:val="28"/>
        </w:rPr>
        <w:t>: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об изображениях соединений деталей;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об особенностях выполнения строительных чертежей.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i/>
          <w:iCs/>
          <w:sz w:val="28"/>
          <w:szCs w:val="28"/>
        </w:rPr>
        <w:t>Учащиеся должны уметь</w:t>
      </w:r>
      <w:r w:rsidRPr="00492100">
        <w:rPr>
          <w:i/>
          <w:iCs/>
          <w:sz w:val="28"/>
          <w:szCs w:val="28"/>
        </w:rPr>
        <w:t>: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выполнять необходимые разрезы и сечения;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правильно выбирать главное изображение и число изобра</w:t>
      </w:r>
      <w:r w:rsidRPr="00492100">
        <w:rPr>
          <w:sz w:val="28"/>
          <w:szCs w:val="28"/>
        </w:rPr>
        <w:softHyphen/>
        <w:t>жений;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выполнять чертежи резьбовых соединений деталей;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 xml:space="preserve">читать и </w:t>
      </w:r>
      <w:proofErr w:type="spellStart"/>
      <w:r w:rsidRPr="00492100">
        <w:rPr>
          <w:sz w:val="28"/>
          <w:szCs w:val="28"/>
        </w:rPr>
        <w:t>деталировать</w:t>
      </w:r>
      <w:proofErr w:type="spellEnd"/>
      <w:r w:rsidRPr="00492100">
        <w:rPr>
          <w:sz w:val="28"/>
          <w:szCs w:val="28"/>
        </w:rPr>
        <w:t xml:space="preserve"> чертежи объектов, состоящих из 5—7 деталей;</w:t>
      </w:r>
    </w:p>
    <w:p w:rsidR="009F3A4F" w:rsidRPr="00492100" w:rsidRDefault="009F3A4F" w:rsidP="00492100">
      <w:pPr>
        <w:shd w:val="clear" w:color="auto" w:fill="FFFFFF"/>
        <w:spacing w:before="96"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выполнять простейшие сборочные чертежи объектов, состоя</w:t>
      </w:r>
      <w:r w:rsidRPr="00492100">
        <w:rPr>
          <w:sz w:val="28"/>
          <w:szCs w:val="28"/>
        </w:rPr>
        <w:softHyphen/>
        <w:t>щих из 2—3 деталей;</w:t>
      </w:r>
    </w:p>
    <w:p w:rsidR="00197E97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читать несложные строительные чертежи;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пользоваться государственными стандартами ЕСКД, спра</w:t>
      </w:r>
      <w:r w:rsidRPr="00492100">
        <w:rPr>
          <w:sz w:val="28"/>
          <w:szCs w:val="28"/>
        </w:rPr>
        <w:softHyphen/>
        <w:t>вочной литературой и учебником;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применять полученные знания при решении задач с твор</w:t>
      </w:r>
      <w:r w:rsidRPr="00492100">
        <w:rPr>
          <w:sz w:val="28"/>
          <w:szCs w:val="28"/>
        </w:rPr>
        <w:softHyphen/>
        <w:t>ческим содержанием (в том числе с элементами конструирова</w:t>
      </w:r>
      <w:r w:rsidRPr="00492100">
        <w:rPr>
          <w:sz w:val="28"/>
          <w:szCs w:val="28"/>
        </w:rPr>
        <w:softHyphen/>
        <w:t>ния).</w:t>
      </w:r>
    </w:p>
    <w:p w:rsidR="009F3A4F" w:rsidRPr="00492100" w:rsidRDefault="009F3A4F" w:rsidP="00492100">
      <w:pPr>
        <w:shd w:val="clear" w:color="auto" w:fill="FFFFFF"/>
        <w:overflowPunct/>
        <w:jc w:val="both"/>
        <w:rPr>
          <w:sz w:val="28"/>
          <w:szCs w:val="28"/>
        </w:rPr>
      </w:pP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b/>
          <w:bCs/>
          <w:sz w:val="28"/>
          <w:szCs w:val="28"/>
        </w:rPr>
        <w:t>Обязательный минимум графических и практических работ</w:t>
      </w:r>
      <w:r w:rsidR="00016004" w:rsidRPr="00492100">
        <w:rPr>
          <w:b/>
          <w:bCs/>
          <w:sz w:val="28"/>
          <w:szCs w:val="28"/>
        </w:rPr>
        <w:t xml:space="preserve"> 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i/>
          <w:iCs/>
          <w:sz w:val="28"/>
          <w:szCs w:val="28"/>
        </w:rPr>
        <w:t>(Чертежи выполняются на отдельных листах формата А</w:t>
      </w:r>
      <w:proofErr w:type="gramStart"/>
      <w:r w:rsidRPr="00492100">
        <w:rPr>
          <w:i/>
          <w:iCs/>
          <w:sz w:val="28"/>
          <w:szCs w:val="28"/>
        </w:rPr>
        <w:t>4</w:t>
      </w:r>
      <w:proofErr w:type="gramEnd"/>
      <w:r w:rsidRPr="00492100">
        <w:rPr>
          <w:i/>
          <w:iCs/>
          <w:sz w:val="28"/>
          <w:szCs w:val="28"/>
        </w:rPr>
        <w:t>, упражнения — в тетрадях.)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sz w:val="28"/>
          <w:szCs w:val="28"/>
        </w:rPr>
        <w:t>Работы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1.  Эскизы деталей с выполнением сечений (С натуры или по аксонометричес</w:t>
      </w:r>
      <w:r w:rsidRPr="00492100">
        <w:rPr>
          <w:sz w:val="28"/>
          <w:szCs w:val="28"/>
        </w:rPr>
        <w:softHyphen/>
        <w:t>кой проекции)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2.  Эскиз детали с выполнением необходимого разреза (По одному или двум видам детали)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3.  Чертеж детали с применением разреза (Применение необходимых разре</w:t>
      </w:r>
      <w:r w:rsidRPr="00492100">
        <w:rPr>
          <w:sz w:val="28"/>
          <w:szCs w:val="28"/>
        </w:rPr>
        <w:softHyphen/>
        <w:t>зов, сечений и других условностей и упрощений)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outlineLvl w:val="0"/>
        <w:rPr>
          <w:sz w:val="28"/>
          <w:szCs w:val="28"/>
        </w:rPr>
      </w:pPr>
      <w:r w:rsidRPr="00492100">
        <w:rPr>
          <w:sz w:val="28"/>
          <w:szCs w:val="28"/>
        </w:rPr>
        <w:t>4.  Устное чтение чертежей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5.  Эскиз с натуры (Применение необходимых разре</w:t>
      </w:r>
      <w:r w:rsidRPr="00492100">
        <w:rPr>
          <w:sz w:val="28"/>
          <w:szCs w:val="28"/>
        </w:rPr>
        <w:softHyphen/>
        <w:t>зов, сечений и других условностей и упрощений)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6.  Чертеж резьбового соединения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7. Чтение сборочных чертежей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 xml:space="preserve">8. </w:t>
      </w:r>
      <w:proofErr w:type="spellStart"/>
      <w:r w:rsidRPr="00492100">
        <w:rPr>
          <w:sz w:val="28"/>
          <w:szCs w:val="28"/>
        </w:rPr>
        <w:t>Деталирование</w:t>
      </w:r>
      <w:proofErr w:type="spellEnd"/>
      <w:r w:rsidRPr="00492100">
        <w:rPr>
          <w:sz w:val="28"/>
          <w:szCs w:val="28"/>
        </w:rPr>
        <w:t xml:space="preserve"> (С выполнением технических рисун</w:t>
      </w:r>
      <w:r w:rsidRPr="00492100">
        <w:rPr>
          <w:sz w:val="28"/>
          <w:szCs w:val="28"/>
        </w:rPr>
        <w:softHyphen/>
        <w:t>ков 1—2 деталей)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9.  Решение творческих задач с эле</w:t>
      </w:r>
      <w:r w:rsidRPr="00492100">
        <w:rPr>
          <w:sz w:val="28"/>
          <w:szCs w:val="28"/>
        </w:rPr>
        <w:softHyphen/>
        <w:t>ментами конструирования</w:t>
      </w:r>
    </w:p>
    <w:p w:rsidR="009F3A4F" w:rsidRPr="00492100" w:rsidRDefault="009F3A4F" w:rsidP="00492100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>10. Чтение строительных чертежей (С использованием справочных ма</w:t>
      </w:r>
      <w:r w:rsidRPr="00492100">
        <w:rPr>
          <w:sz w:val="28"/>
          <w:szCs w:val="28"/>
        </w:rPr>
        <w:softHyphen/>
        <w:t>териалов)</w:t>
      </w:r>
    </w:p>
    <w:p w:rsidR="00B429C4" w:rsidRDefault="009F3A4F" w:rsidP="00CD5D32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  <w:r w:rsidRPr="00492100">
        <w:rPr>
          <w:sz w:val="28"/>
          <w:szCs w:val="28"/>
        </w:rPr>
        <w:t xml:space="preserve">11. Выполнение чертежа детали </w:t>
      </w:r>
      <w:r w:rsidR="00CD5D32">
        <w:rPr>
          <w:sz w:val="28"/>
          <w:szCs w:val="28"/>
        </w:rPr>
        <w:t>(Контрольная работа по сборочно</w:t>
      </w:r>
      <w:r w:rsidRPr="00492100">
        <w:rPr>
          <w:sz w:val="28"/>
          <w:szCs w:val="28"/>
        </w:rPr>
        <w:t>му чертежу)</w:t>
      </w:r>
    </w:p>
    <w:p w:rsidR="00CD5D32" w:rsidRDefault="00CD5D32" w:rsidP="00CD5D32">
      <w:pPr>
        <w:ind w:left="1429"/>
        <w:jc w:val="center"/>
        <w:rPr>
          <w:b/>
          <w:sz w:val="24"/>
          <w:szCs w:val="24"/>
        </w:rPr>
        <w:sectPr w:rsidR="00CD5D32" w:rsidSect="00492100">
          <w:footerReference w:type="even" r:id="rId8"/>
          <w:footerReference w:type="default" r:id="rId9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CD5D32" w:rsidRDefault="00CD5D32" w:rsidP="00CD5D32">
      <w:pPr>
        <w:ind w:left="1429"/>
        <w:jc w:val="center"/>
        <w:rPr>
          <w:b/>
          <w:sz w:val="24"/>
          <w:szCs w:val="24"/>
        </w:rPr>
      </w:pPr>
      <w:r w:rsidRPr="00AC7B2F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CD5D32" w:rsidRPr="00AC7B2F" w:rsidRDefault="00CD5D32" w:rsidP="00CD5D32">
      <w:pPr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класс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038"/>
        <w:gridCol w:w="3359"/>
        <w:gridCol w:w="3969"/>
        <w:gridCol w:w="3402"/>
        <w:gridCol w:w="1546"/>
        <w:gridCol w:w="13"/>
      </w:tblGrid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№</w:t>
            </w:r>
          </w:p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Содержание теоретической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AC7B2F" w:rsidTr="00C63F26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CD5D32" w:rsidRDefault="00CD5D32" w:rsidP="00CD5D32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  <w:r w:rsidRPr="00CD5D32">
              <w:rPr>
                <w:b/>
                <w:spacing w:val="-7"/>
                <w:sz w:val="28"/>
                <w:szCs w:val="28"/>
              </w:rPr>
              <w:t>Обобщение сведений о способах проециро</w:t>
            </w:r>
            <w:r w:rsidRPr="00CD5D32">
              <w:rPr>
                <w:b/>
                <w:spacing w:val="-8"/>
                <w:sz w:val="28"/>
                <w:szCs w:val="28"/>
              </w:rPr>
              <w:t>вания</w:t>
            </w:r>
            <w:r>
              <w:rPr>
                <w:b/>
                <w:spacing w:val="-8"/>
                <w:sz w:val="28"/>
                <w:szCs w:val="28"/>
              </w:rPr>
              <w:t xml:space="preserve"> (1ч.)</w:t>
            </w:r>
          </w:p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Обобщение сведений о способах проецирования.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 с задачами на построение чертежа в трёх видах по двум заданным.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Чтение чертежа и построение чертежа в трёх видах по двум заданным.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 161.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0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7B2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Сечения и разрезы (1</w:t>
            </w:r>
            <w:r>
              <w:rPr>
                <w:b/>
                <w:sz w:val="24"/>
                <w:szCs w:val="24"/>
              </w:rPr>
              <w:t>2</w:t>
            </w:r>
            <w:r w:rsidRPr="00AC7B2F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  <w:lang w:val="en-US"/>
              </w:rPr>
            </w:pPr>
            <w:r w:rsidRPr="00AC7B2F"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Понятие о сечении. Наложенные сечения.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Таблица «сечения». Учебник. Динамическая модель. Презентация по теме. Карточки-задания.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Назначение сечений и правила их выполнения. Виды сечений.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наложенных сечений (с использованием кальки по индивидуальным карточкам-заданиям).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Вынесенные сечения.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Таблица «сечения». Учебник. Динамическая модель. Презентация по теме.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выполнения и обозначения вынесенных сечений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вынесенного сечения (по индивидуальным карточкам)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Разрезы.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Решение заданий.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180,183.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Простые разрезы. Фронтальный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Классификация разрезов. Правила выполнения фронтального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фронтального разреза (фронтальное задание).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184.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Профильный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выполнения профильного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профильного разреза.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185.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D90744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Горизонтальный разрез.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выполнения горизонтального разреза.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 горизонтального разреза.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188.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D90744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Соединение части вида и </w:t>
            </w:r>
            <w:r w:rsidRPr="00AC7B2F">
              <w:rPr>
                <w:sz w:val="24"/>
                <w:szCs w:val="24"/>
              </w:rPr>
              <w:lastRenderedPageBreak/>
              <w:t>части разреза.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lastRenderedPageBreak/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Правила соединения части вида и части разреза. Особые случаи </w:t>
            </w:r>
            <w:r w:rsidRPr="00AC7B2F">
              <w:rPr>
                <w:sz w:val="24"/>
                <w:szCs w:val="24"/>
              </w:rPr>
              <w:lastRenderedPageBreak/>
              <w:t>разрезов.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lastRenderedPageBreak/>
              <w:t>Упражнения на соединение части вида и части разреза.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lastRenderedPageBreak/>
              <w:t>Рис. 194.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D90744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Разрезы в аксонометрических проекциях.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 Динамическая модель.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выполнения разреза в аксонометрической проекции.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аксонометрической проекции детали с вырезом ¼ её части (фронтально).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D90744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Графическая работа №3,4 «Чертёж детали с применением разреза»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 Карточки-задания.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Повторение материала по темам: «Простые разрезы» и «Разрезы в аксонометрических проекциях».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Построение чертежа предмета с применением целесообразных разрезов (индивидуально по карточкам-заданиям).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  <w:r w:rsidRPr="00AC7B2F">
              <w:rPr>
                <w:b/>
                <w:sz w:val="24"/>
                <w:szCs w:val="24"/>
              </w:rPr>
              <w:t>Сборочные чертежи (1</w:t>
            </w:r>
            <w:r>
              <w:rPr>
                <w:b/>
                <w:sz w:val="24"/>
                <w:szCs w:val="24"/>
              </w:rPr>
              <w:t>3</w:t>
            </w:r>
            <w:r w:rsidRPr="00AC7B2F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Выбор количества изображений и главного изображения. Условности и упрощения на чертежах.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Учебная таблица. Индивидуальные карточки-задания.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Положение детали должно давать полное представление о форме и размерах при рациональном использовании поля чертежа.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Определение рациональности выполнения чертежа. Условности и сокращения.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Графическая работа №6 «Устное чтение чертежа»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Закрепление навыков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Чтение чертежа. Построение технического рисунка (в тетради)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Графическая работа №7 «Эскиз с натуры»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Закрепление навыков по 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Выполнить эскиз детали с натуры и построить целесообразный разрез.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Сборочные чертежи. Общие сведения о соединениях деталей.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Виды соединений деталей. Стандарты. Изображение резьбы и обозначение различных видов </w:t>
            </w:r>
            <w:proofErr w:type="spellStart"/>
            <w:r w:rsidRPr="00AC7B2F">
              <w:rPr>
                <w:sz w:val="24"/>
                <w:szCs w:val="24"/>
              </w:rPr>
              <w:t>резьб</w:t>
            </w:r>
            <w:proofErr w:type="spellEnd"/>
            <w:r w:rsidRPr="00AC7B2F">
              <w:rPr>
                <w:sz w:val="24"/>
                <w:szCs w:val="24"/>
              </w:rPr>
              <w:t xml:space="preserve">. Шпильки, болты.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Графическая работа №8 «Эскиз </w:t>
            </w:r>
            <w:r w:rsidRPr="00AC7B2F">
              <w:rPr>
                <w:sz w:val="24"/>
                <w:szCs w:val="24"/>
              </w:rPr>
              <w:lastRenderedPageBreak/>
              <w:t>резьбового соединения»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lastRenderedPageBreak/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Закрепление знаний по теме «Резьбовые соединения»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Выполнение эскиза резьбового соединения.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235 (по вариантам).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Общие сведения о штифтовых и шпоночных соединениях.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выполнения чертежей штифтовых и шпоночных соединений.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Выполнение эскиза шпоночного соединения.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225.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Графическая работа №9 «Эскиз шпоночного соединения».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Закрепление знаний по теме «Штифтовые и шпоночные соединения».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Выполнение эскиза шпоночного соединения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Алгоритм чтения сборочных чертежей. Условности и упрощения на сборочных чертежах.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1.Чтение сборочных чертежей на рис. 244 -248.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2. Чтение чертежей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AC7B2F">
              <w:rPr>
                <w:sz w:val="24"/>
                <w:szCs w:val="24"/>
              </w:rPr>
              <w:t>деталировании</w:t>
            </w:r>
            <w:proofErr w:type="spellEnd"/>
            <w:r w:rsidRPr="00AC7B2F">
              <w:rPr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Процесс создания эскизов деталей по сборочным чертежам.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AC7B2F">
              <w:rPr>
                <w:sz w:val="24"/>
                <w:szCs w:val="24"/>
              </w:rPr>
              <w:t>деталирования</w:t>
            </w:r>
            <w:proofErr w:type="spellEnd"/>
            <w:r w:rsidRPr="00AC7B2F">
              <w:rPr>
                <w:sz w:val="24"/>
                <w:szCs w:val="24"/>
              </w:rPr>
              <w:t>.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Рис. 240, 244.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Графическая работа №10 «</w:t>
            </w:r>
            <w:proofErr w:type="spellStart"/>
            <w:r w:rsidRPr="00AC7B2F">
              <w:rPr>
                <w:sz w:val="24"/>
                <w:szCs w:val="24"/>
              </w:rPr>
              <w:t>Деталирование</w:t>
            </w:r>
            <w:proofErr w:type="spellEnd"/>
            <w:r w:rsidRPr="00AC7B2F">
              <w:rPr>
                <w:sz w:val="24"/>
                <w:szCs w:val="24"/>
              </w:rPr>
              <w:t>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Презентация по теме. Карточки задания.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Повторение материала по теме: «</w:t>
            </w:r>
            <w:proofErr w:type="spellStart"/>
            <w:r w:rsidRPr="00AC7B2F">
              <w:rPr>
                <w:sz w:val="24"/>
                <w:szCs w:val="24"/>
              </w:rPr>
              <w:t>Деталирование</w:t>
            </w:r>
            <w:proofErr w:type="spellEnd"/>
            <w:r w:rsidRPr="00AC7B2F">
              <w:rPr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AC7B2F">
              <w:rPr>
                <w:sz w:val="24"/>
                <w:szCs w:val="24"/>
              </w:rPr>
              <w:t>деталирования</w:t>
            </w:r>
            <w:proofErr w:type="spellEnd"/>
            <w:r w:rsidRPr="00AC7B2F">
              <w:rPr>
                <w:sz w:val="24"/>
                <w:szCs w:val="24"/>
              </w:rPr>
              <w:t xml:space="preserve">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gridAfter w:val="1"/>
          <w:wAfter w:w="13" w:type="dxa"/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31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D5D32" w:rsidRDefault="00CD5D32" w:rsidP="00CD5D32">
            <w:pPr>
              <w:shd w:val="clear" w:color="auto" w:fill="FFFFFF"/>
              <w:ind w:firstLine="284"/>
              <w:jc w:val="both"/>
              <w:rPr>
                <w:spacing w:val="-8"/>
                <w:sz w:val="28"/>
                <w:szCs w:val="28"/>
              </w:rPr>
            </w:pPr>
          </w:p>
          <w:p w:rsidR="00CD5D32" w:rsidRPr="00CD5D32" w:rsidRDefault="00CD5D32" w:rsidP="00CD5D32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  <w:r w:rsidRPr="00CD5D32">
              <w:rPr>
                <w:b/>
                <w:spacing w:val="-8"/>
                <w:sz w:val="28"/>
                <w:szCs w:val="28"/>
              </w:rPr>
              <w:t>Чтение строительных чертежей</w:t>
            </w:r>
            <w:r>
              <w:rPr>
                <w:b/>
                <w:spacing w:val="-8"/>
                <w:sz w:val="28"/>
                <w:szCs w:val="28"/>
              </w:rPr>
              <w:t xml:space="preserve"> (4ч.)</w:t>
            </w:r>
          </w:p>
          <w:p w:rsidR="00CD5D32" w:rsidRPr="00CD5D32" w:rsidRDefault="00CD5D32" w:rsidP="00CD5D32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Правила чтения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Алгоритм чтения чертежей.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Чтение чертежей по учебным таблицам (фронтально).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Практическая работа №11 «Чтение строительного чертежа»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Повторение по теме: «Правила чтения строительных чертежей».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Чтение строительных чертежей 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Контрольная графическая работа №12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 xml:space="preserve">Закрепление </w:t>
            </w:r>
            <w:proofErr w:type="spellStart"/>
            <w:r w:rsidRPr="00AC7B2F">
              <w:rPr>
                <w:sz w:val="24"/>
                <w:szCs w:val="24"/>
              </w:rPr>
              <w:t>ЗУНов</w:t>
            </w:r>
            <w:proofErr w:type="spellEnd"/>
            <w:r w:rsidRPr="00AC7B2F">
              <w:rPr>
                <w:sz w:val="24"/>
                <w:szCs w:val="24"/>
              </w:rPr>
              <w:t xml:space="preserve">, </w:t>
            </w:r>
            <w:proofErr w:type="gramStart"/>
            <w:r w:rsidRPr="00AC7B2F">
              <w:rPr>
                <w:sz w:val="24"/>
                <w:szCs w:val="24"/>
              </w:rPr>
              <w:t>полученных</w:t>
            </w:r>
            <w:proofErr w:type="gramEnd"/>
            <w:r w:rsidRPr="00AC7B2F">
              <w:rPr>
                <w:sz w:val="24"/>
                <w:szCs w:val="24"/>
              </w:rPr>
              <w:t xml:space="preserve"> при изучении курса черчения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Чертёж сборочной единицы</w:t>
            </w:r>
          </w:p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(индивидуально по карточкам – заданиям).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  <w:tr w:rsidR="00CD5D32" w:rsidRPr="00AC7B2F" w:rsidTr="00CD5D32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обобщения  </w:t>
            </w:r>
            <w:r w:rsidRPr="00AC7B2F">
              <w:rPr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  <w:r w:rsidRPr="00AC7B2F">
              <w:rPr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2" w:rsidRPr="00AC7B2F" w:rsidRDefault="00CD5D32" w:rsidP="00D85DC5">
            <w:pPr>
              <w:rPr>
                <w:sz w:val="24"/>
                <w:szCs w:val="24"/>
              </w:rPr>
            </w:pPr>
          </w:p>
        </w:tc>
      </w:tr>
    </w:tbl>
    <w:p w:rsidR="00CD5D32" w:rsidRDefault="00CD5D32" w:rsidP="00CD5D32">
      <w:pPr>
        <w:rPr>
          <w:sz w:val="24"/>
          <w:szCs w:val="24"/>
        </w:rPr>
      </w:pPr>
    </w:p>
    <w:p w:rsidR="00CD5D32" w:rsidRDefault="00CD5D32" w:rsidP="00CD5D32">
      <w:pPr>
        <w:rPr>
          <w:sz w:val="24"/>
          <w:szCs w:val="24"/>
        </w:rPr>
      </w:pPr>
    </w:p>
    <w:p w:rsidR="00CD5D32" w:rsidRDefault="00CD5D32" w:rsidP="00CD5D32">
      <w:pPr>
        <w:rPr>
          <w:sz w:val="24"/>
          <w:szCs w:val="24"/>
        </w:rPr>
      </w:pPr>
    </w:p>
    <w:p w:rsidR="00CD5D32" w:rsidRPr="00CD5D32" w:rsidRDefault="00CD5D32" w:rsidP="00CD5D32">
      <w:pPr>
        <w:shd w:val="clear" w:color="auto" w:fill="FFFFFF"/>
        <w:overflowPunct/>
        <w:ind w:firstLine="284"/>
        <w:jc w:val="both"/>
        <w:rPr>
          <w:sz w:val="28"/>
          <w:szCs w:val="28"/>
        </w:rPr>
      </w:pPr>
    </w:p>
    <w:sectPr w:rsidR="00CD5D32" w:rsidRPr="00CD5D32" w:rsidSect="00CD5D32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B7" w:rsidRDefault="00DE1FB7">
      <w:r>
        <w:separator/>
      </w:r>
    </w:p>
  </w:endnote>
  <w:endnote w:type="continuationSeparator" w:id="0">
    <w:p w:rsidR="00DE1FB7" w:rsidRDefault="00DE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8" w:rsidRDefault="006A59C1" w:rsidP="00D14C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5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518" w:rsidRDefault="00421518" w:rsidP="002242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8" w:rsidRDefault="006A59C1" w:rsidP="00D14C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15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D32">
      <w:rPr>
        <w:rStyle w:val="a9"/>
        <w:noProof/>
      </w:rPr>
      <w:t>1</w:t>
    </w:r>
    <w:r>
      <w:rPr>
        <w:rStyle w:val="a9"/>
      </w:rPr>
      <w:fldChar w:fldCharType="end"/>
    </w:r>
  </w:p>
  <w:p w:rsidR="00421518" w:rsidRDefault="00421518" w:rsidP="002242E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B7" w:rsidRDefault="00DE1FB7">
      <w:r>
        <w:separator/>
      </w:r>
    </w:p>
  </w:footnote>
  <w:footnote w:type="continuationSeparator" w:id="0">
    <w:p w:rsidR="00DE1FB7" w:rsidRDefault="00DE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BD1"/>
    <w:multiLevelType w:val="hybridMultilevel"/>
    <w:tmpl w:val="18A0FAC2"/>
    <w:lvl w:ilvl="0" w:tplc="672EA5CC"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1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12"/>
    <w:rsid w:val="00006F90"/>
    <w:rsid w:val="00014283"/>
    <w:rsid w:val="00016004"/>
    <w:rsid w:val="000A2F14"/>
    <w:rsid w:val="000E734E"/>
    <w:rsid w:val="000F2310"/>
    <w:rsid w:val="00106D83"/>
    <w:rsid w:val="00107553"/>
    <w:rsid w:val="00124A5B"/>
    <w:rsid w:val="00151C3F"/>
    <w:rsid w:val="0016119B"/>
    <w:rsid w:val="001645F9"/>
    <w:rsid w:val="00167FB3"/>
    <w:rsid w:val="00176E8C"/>
    <w:rsid w:val="00197E97"/>
    <w:rsid w:val="001A01F1"/>
    <w:rsid w:val="001B2957"/>
    <w:rsid w:val="001E1E92"/>
    <w:rsid w:val="00202CDD"/>
    <w:rsid w:val="002242E8"/>
    <w:rsid w:val="00271347"/>
    <w:rsid w:val="00316F2B"/>
    <w:rsid w:val="00347DBD"/>
    <w:rsid w:val="003C3FFA"/>
    <w:rsid w:val="003E6035"/>
    <w:rsid w:val="003F3452"/>
    <w:rsid w:val="004053B4"/>
    <w:rsid w:val="00407A7B"/>
    <w:rsid w:val="00411352"/>
    <w:rsid w:val="00421518"/>
    <w:rsid w:val="00446D32"/>
    <w:rsid w:val="0047449A"/>
    <w:rsid w:val="00492100"/>
    <w:rsid w:val="004C5966"/>
    <w:rsid w:val="00511588"/>
    <w:rsid w:val="00540FC3"/>
    <w:rsid w:val="00557A12"/>
    <w:rsid w:val="00557A35"/>
    <w:rsid w:val="00575372"/>
    <w:rsid w:val="0057677E"/>
    <w:rsid w:val="005C1AD3"/>
    <w:rsid w:val="00603843"/>
    <w:rsid w:val="006262E9"/>
    <w:rsid w:val="006A59C1"/>
    <w:rsid w:val="006A63F8"/>
    <w:rsid w:val="00701156"/>
    <w:rsid w:val="00705915"/>
    <w:rsid w:val="00721781"/>
    <w:rsid w:val="007257B9"/>
    <w:rsid w:val="00731F7A"/>
    <w:rsid w:val="007506DB"/>
    <w:rsid w:val="0079577C"/>
    <w:rsid w:val="007C7A8A"/>
    <w:rsid w:val="008333D2"/>
    <w:rsid w:val="00870724"/>
    <w:rsid w:val="008840FF"/>
    <w:rsid w:val="00887717"/>
    <w:rsid w:val="00891393"/>
    <w:rsid w:val="00891D3E"/>
    <w:rsid w:val="008B69B4"/>
    <w:rsid w:val="008F5CD5"/>
    <w:rsid w:val="00956D11"/>
    <w:rsid w:val="009956C8"/>
    <w:rsid w:val="0099716B"/>
    <w:rsid w:val="009D7638"/>
    <w:rsid w:val="009E2DF9"/>
    <w:rsid w:val="009F2A0B"/>
    <w:rsid w:val="009F3A4F"/>
    <w:rsid w:val="009F454E"/>
    <w:rsid w:val="009F5C27"/>
    <w:rsid w:val="00A15926"/>
    <w:rsid w:val="00A3757F"/>
    <w:rsid w:val="00A37AD9"/>
    <w:rsid w:val="00A53055"/>
    <w:rsid w:val="00A74056"/>
    <w:rsid w:val="00AA01D0"/>
    <w:rsid w:val="00AB6759"/>
    <w:rsid w:val="00B11650"/>
    <w:rsid w:val="00B15236"/>
    <w:rsid w:val="00B27727"/>
    <w:rsid w:val="00B429C4"/>
    <w:rsid w:val="00BB3A65"/>
    <w:rsid w:val="00BB711C"/>
    <w:rsid w:val="00C4035D"/>
    <w:rsid w:val="00C67554"/>
    <w:rsid w:val="00C81645"/>
    <w:rsid w:val="00CC589F"/>
    <w:rsid w:val="00CD5D32"/>
    <w:rsid w:val="00CF550E"/>
    <w:rsid w:val="00D14C59"/>
    <w:rsid w:val="00D30F55"/>
    <w:rsid w:val="00D33868"/>
    <w:rsid w:val="00D413D5"/>
    <w:rsid w:val="00D43FB6"/>
    <w:rsid w:val="00D701EE"/>
    <w:rsid w:val="00D86507"/>
    <w:rsid w:val="00D96DF3"/>
    <w:rsid w:val="00DE04D7"/>
    <w:rsid w:val="00DE1FB7"/>
    <w:rsid w:val="00E11B0E"/>
    <w:rsid w:val="00E11D8A"/>
    <w:rsid w:val="00E234D6"/>
    <w:rsid w:val="00E40E99"/>
    <w:rsid w:val="00E508AA"/>
    <w:rsid w:val="00E515A6"/>
    <w:rsid w:val="00E85630"/>
    <w:rsid w:val="00EA0F88"/>
    <w:rsid w:val="00ED5A30"/>
    <w:rsid w:val="00F653C0"/>
    <w:rsid w:val="00F81E43"/>
    <w:rsid w:val="00F912F0"/>
    <w:rsid w:val="00FC2FA1"/>
    <w:rsid w:val="00FD67AD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12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575372"/>
    <w:pPr>
      <w:keepNext/>
      <w:overflowPunct/>
      <w:autoSpaceDE/>
      <w:autoSpaceDN/>
      <w:adjustRightInd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57A12"/>
    <w:pPr>
      <w:overflowPunct/>
      <w:autoSpaceDE/>
      <w:autoSpaceDN/>
      <w:adjustRightInd/>
      <w:ind w:firstLine="706"/>
      <w:jc w:val="both"/>
    </w:pPr>
    <w:rPr>
      <w:sz w:val="28"/>
      <w:szCs w:val="24"/>
    </w:rPr>
  </w:style>
  <w:style w:type="paragraph" w:customStyle="1" w:styleId="a3">
    <w:name w:val="Знак"/>
    <w:basedOn w:val="a"/>
    <w:rsid w:val="00A37AD9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qFormat/>
    <w:rsid w:val="00A37AD9"/>
    <w:pPr>
      <w:overflowPunct/>
      <w:autoSpaceDE/>
      <w:autoSpaceDN/>
      <w:adjustRightInd/>
      <w:jc w:val="center"/>
    </w:pPr>
    <w:rPr>
      <w:b/>
      <w:bCs/>
      <w:sz w:val="22"/>
      <w:szCs w:val="24"/>
    </w:rPr>
  </w:style>
  <w:style w:type="character" w:customStyle="1" w:styleId="a5">
    <w:name w:val="Подзаголовок Знак"/>
    <w:basedOn w:val="a0"/>
    <w:link w:val="a6"/>
    <w:locked/>
    <w:rsid w:val="00A37AD9"/>
    <w:rPr>
      <w:b/>
      <w:bCs/>
      <w:sz w:val="18"/>
      <w:szCs w:val="24"/>
      <w:lang w:val="ru-RU" w:eastAsia="ru-RU" w:bidi="ar-SA"/>
    </w:rPr>
  </w:style>
  <w:style w:type="paragraph" w:styleId="a6">
    <w:name w:val="Subtitle"/>
    <w:basedOn w:val="a"/>
    <w:link w:val="a5"/>
    <w:qFormat/>
    <w:rsid w:val="00A37AD9"/>
    <w:pPr>
      <w:overflowPunct/>
      <w:autoSpaceDE/>
      <w:autoSpaceDN/>
      <w:adjustRightInd/>
      <w:spacing w:before="120"/>
    </w:pPr>
    <w:rPr>
      <w:b/>
      <w:bCs/>
      <w:sz w:val="18"/>
      <w:szCs w:val="24"/>
    </w:rPr>
  </w:style>
  <w:style w:type="paragraph" w:customStyle="1" w:styleId="1">
    <w:name w:val="Знак1"/>
    <w:basedOn w:val="a"/>
    <w:rsid w:val="00A37AD9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FC2FA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242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242E8"/>
  </w:style>
  <w:style w:type="paragraph" w:styleId="aa">
    <w:name w:val="Document Map"/>
    <w:basedOn w:val="a"/>
    <w:link w:val="ab"/>
    <w:rsid w:val="00E11B0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11B0E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99716B"/>
    <w:pPr>
      <w:overflowPunct/>
      <w:autoSpaceDE/>
      <w:autoSpaceDN/>
      <w:adjustRightInd/>
      <w:ind w:left="-851" w:right="-341" w:firstLine="567"/>
    </w:pPr>
    <w:rPr>
      <w:sz w:val="28"/>
    </w:rPr>
  </w:style>
  <w:style w:type="paragraph" w:styleId="ad">
    <w:name w:val="Normal (Web)"/>
    <w:basedOn w:val="a"/>
    <w:uiPriority w:val="99"/>
    <w:unhideWhenUsed/>
    <w:rsid w:val="00997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99716B"/>
    <w:rPr>
      <w:b/>
      <w:bCs/>
    </w:rPr>
  </w:style>
  <w:style w:type="paragraph" w:styleId="af">
    <w:name w:val="Body Text"/>
    <w:basedOn w:val="a"/>
    <w:link w:val="af0"/>
    <w:uiPriority w:val="99"/>
    <w:unhideWhenUsed/>
    <w:rsid w:val="0099716B"/>
    <w:pPr>
      <w:widowControl w:val="0"/>
      <w:overflowPunct/>
      <w:spacing w:after="120"/>
    </w:pPr>
    <w:rPr>
      <w:rFonts w:ascii="Arial" w:hAnsi="Arial"/>
    </w:rPr>
  </w:style>
  <w:style w:type="character" w:customStyle="1" w:styleId="af0">
    <w:name w:val="Основной текст Знак"/>
    <w:basedOn w:val="a0"/>
    <w:link w:val="af"/>
    <w:uiPriority w:val="99"/>
    <w:rsid w:val="0099716B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4BB415-D86E-4B46-9ED9-8FD452FC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 </vt:lpstr>
    </vt:vector>
  </TitlesOfParts>
  <Company>Home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 </dc:title>
  <dc:subject/>
  <dc:creator>User</dc:creator>
  <cp:keywords/>
  <dc:description/>
  <cp:lastModifiedBy>User</cp:lastModifiedBy>
  <cp:revision>7</cp:revision>
  <cp:lastPrinted>2012-03-29T13:15:00Z</cp:lastPrinted>
  <dcterms:created xsi:type="dcterms:W3CDTF">2016-09-14T10:04:00Z</dcterms:created>
  <dcterms:modified xsi:type="dcterms:W3CDTF">2018-10-28T03:04:00Z</dcterms:modified>
</cp:coreProperties>
</file>